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A2EAD" w14:textId="31714A72" w:rsidR="00A3539B" w:rsidRDefault="00AF66FA" w:rsidP="00A3539B">
      <w:pPr>
        <w:pStyle w:val="Heading1"/>
        <w:tabs>
          <w:tab w:val="left" w:pos="2552"/>
        </w:tabs>
        <w:rPr>
          <w:rFonts w:ascii="Arial Narrow" w:eastAsia="Calibri" w:hAnsi="Arial Narrow" w:cs="Arial"/>
          <w:b/>
          <w:bCs/>
          <w:color w:val="768838"/>
          <w:sz w:val="28"/>
          <w:szCs w:val="28"/>
        </w:rPr>
      </w:pPr>
      <w:r>
        <w:rPr>
          <w:noProof/>
        </w:rPr>
        <w:drawing>
          <wp:anchor distT="0" distB="0" distL="114300" distR="114300" simplePos="0" relativeHeight="251658240" behindDoc="1" locked="0" layoutInCell="1" allowOverlap="1" wp14:anchorId="28443C1C" wp14:editId="1B91A64C">
            <wp:simplePos x="0" y="0"/>
            <wp:positionH relativeFrom="margin">
              <wp:align>right</wp:align>
            </wp:positionH>
            <wp:positionV relativeFrom="paragraph">
              <wp:posOffset>0</wp:posOffset>
            </wp:positionV>
            <wp:extent cx="1337310" cy="1045845"/>
            <wp:effectExtent l="0" t="0" r="0" b="1905"/>
            <wp:wrapTight wrapText="bothSides">
              <wp:wrapPolygon edited="0">
                <wp:start x="0" y="0"/>
                <wp:lineTo x="0" y="21246"/>
                <wp:lineTo x="21231" y="21246"/>
                <wp:lineTo x="21231" y="0"/>
                <wp:lineTo x="0" y="0"/>
              </wp:wrapPolygon>
            </wp:wrapTight>
            <wp:docPr id="2086733475" name="Picture 1" descr="Picture 4">
              <a:extLst xmlns:a="http://schemas.openxmlformats.org/drawingml/2006/main">
                <a:ext uri="{FF2B5EF4-FFF2-40B4-BE49-F238E27FC236}">
                  <a16:creationId xmlns:a16="http://schemas.microsoft.com/office/drawing/2014/main" id="{9CE4A94A-5CB0-478D-A9B4-CEBD818FF6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7310" cy="1045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021F97" w14:textId="3526ED7B" w:rsidR="00A3539B" w:rsidRDefault="00A3539B" w:rsidP="00A3539B"/>
    <w:p w14:paraId="36C2E19F" w14:textId="30089B0D" w:rsidR="00A3539B" w:rsidRPr="00957E75" w:rsidRDefault="00A3539B" w:rsidP="00A3539B">
      <w:pPr>
        <w:spacing w:after="0" w:line="240" w:lineRule="auto"/>
        <w:textAlignment w:val="baseline"/>
        <w:rPr>
          <w:rFonts w:ascii="TitlingGothicFB Comp Medium" w:eastAsia="Times New Roman" w:hAnsi="TitlingGothicFB Comp Medium" w:cs="Segoe UI"/>
          <w:sz w:val="20"/>
          <w:szCs w:val="20"/>
          <w:lang w:eastAsia="en-GB"/>
        </w:rPr>
      </w:pPr>
      <w:r w:rsidRPr="00957E75">
        <w:rPr>
          <w:rFonts w:ascii="TitlingGothicFB Comp Medium" w:eastAsia="Times New Roman" w:hAnsi="TitlingGothicFB Comp Medium" w:cs="Arial"/>
          <w:color w:val="76923C"/>
          <w:sz w:val="56"/>
          <w:szCs w:val="56"/>
          <w:u w:val="single"/>
          <w:lang w:eastAsia="en-GB"/>
        </w:rPr>
        <w:t>NFWI</w:t>
      </w:r>
      <w:r w:rsidRPr="00957E75">
        <w:rPr>
          <w:rFonts w:ascii="TitlingGothicFB Comp Medium" w:eastAsia="Times New Roman" w:hAnsi="TitlingGothicFB Comp Medium" w:cs="Arial"/>
          <w:color w:val="76923C"/>
          <w:sz w:val="56"/>
          <w:szCs w:val="56"/>
          <w:lang w:eastAsia="en-GB"/>
        </w:rPr>
        <w:t> </w:t>
      </w:r>
    </w:p>
    <w:p w14:paraId="6D567144" w14:textId="4F4162FF" w:rsidR="00A3539B" w:rsidRPr="00957E75" w:rsidRDefault="00F50BA0" w:rsidP="00A3539B">
      <w:pPr>
        <w:spacing w:after="0" w:line="240" w:lineRule="auto"/>
        <w:textAlignment w:val="baseline"/>
        <w:rPr>
          <w:rFonts w:ascii="TitlingGothicFB Cond Light" w:eastAsia="Times New Roman" w:hAnsi="TitlingGothicFB Cond Light" w:cs="Segoe UI"/>
          <w:sz w:val="18"/>
          <w:szCs w:val="18"/>
          <w:lang w:eastAsia="en-GB"/>
        </w:rPr>
      </w:pPr>
      <w:r>
        <w:rPr>
          <w:rFonts w:ascii="TitlingGothicFB Cond Light" w:eastAsia="Times New Roman" w:hAnsi="TitlingGothicFB Cond Light" w:cs="Arial"/>
          <w:color w:val="004236"/>
          <w:sz w:val="52"/>
          <w:szCs w:val="52"/>
          <w:u w:val="single"/>
          <w:lang w:eastAsia="en-GB"/>
        </w:rPr>
        <w:t>Annual Meeting</w:t>
      </w:r>
      <w:r w:rsidR="00A3539B" w:rsidRPr="00957E75">
        <w:rPr>
          <w:rFonts w:ascii="TitlingGothicFB Cond Light" w:eastAsia="Times New Roman" w:hAnsi="TitlingGothicFB Cond Light" w:cs="Arial"/>
          <w:color w:val="004236"/>
          <w:sz w:val="52"/>
          <w:szCs w:val="52"/>
          <w:u w:val="single"/>
          <w:lang w:eastAsia="en-GB"/>
        </w:rPr>
        <w:t xml:space="preserve"> Briefing Notes</w:t>
      </w:r>
      <w:r w:rsidR="00A3539B" w:rsidRPr="00957E75">
        <w:rPr>
          <w:rFonts w:ascii="TitlingGothicFB Cond Light" w:eastAsia="Times New Roman" w:hAnsi="TitlingGothicFB Cond Light" w:cs="Arial"/>
          <w:color w:val="004236"/>
          <w:sz w:val="52"/>
          <w:szCs w:val="52"/>
          <w:lang w:eastAsia="en-GB"/>
        </w:rPr>
        <w:t> </w:t>
      </w:r>
    </w:p>
    <w:p w14:paraId="41AC870F" w14:textId="65925651" w:rsidR="00A3539B" w:rsidRDefault="00A3539B" w:rsidP="00A3539B"/>
    <w:p w14:paraId="652E4E42" w14:textId="6BBD0AC4" w:rsidR="00AF66FA" w:rsidRPr="00AE1317" w:rsidRDefault="00A3539B" w:rsidP="00AF66FA">
      <w:pPr>
        <w:jc w:val="center"/>
        <w:rPr>
          <w:rFonts w:ascii="Arial" w:eastAsia="Calibri" w:hAnsi="Arial" w:cs="Arial"/>
          <w:b/>
          <w:bCs/>
          <w:color w:val="768838"/>
          <w:sz w:val="60"/>
          <w:szCs w:val="60"/>
        </w:rPr>
      </w:pPr>
      <w:r w:rsidRPr="00AE1317">
        <w:rPr>
          <w:rFonts w:ascii="Arial" w:eastAsia="Calibri" w:hAnsi="Arial" w:cs="Arial"/>
          <w:b/>
          <w:bCs/>
          <w:color w:val="768838"/>
          <w:sz w:val="60"/>
          <w:szCs w:val="60"/>
        </w:rPr>
        <w:t>Action on Women’s Homelessnes</w:t>
      </w:r>
      <w:r w:rsidR="00001A23" w:rsidRPr="00AE1317">
        <w:rPr>
          <w:rFonts w:ascii="Arial" w:eastAsia="Calibri" w:hAnsi="Arial" w:cs="Arial"/>
          <w:b/>
          <w:bCs/>
          <w:color w:val="768838"/>
          <w:sz w:val="60"/>
          <w:szCs w:val="60"/>
        </w:rPr>
        <w:t>s</w:t>
      </w:r>
    </w:p>
    <w:p w14:paraId="28004CFC" w14:textId="568A0854" w:rsidR="00AF66FA" w:rsidRDefault="006F3C84" w:rsidP="00AF173C">
      <w:pPr>
        <w:rPr>
          <w:rFonts w:ascii="Arial Narrow" w:eastAsia="Calibri" w:hAnsi="Arial Narrow" w:cs="Arial"/>
          <w:b/>
          <w:bCs/>
          <w:color w:val="768838"/>
          <w:sz w:val="60"/>
          <w:szCs w:val="60"/>
        </w:rPr>
      </w:pPr>
      <w:r>
        <w:rPr>
          <w:rFonts w:ascii="Arial Narrow" w:eastAsia="Calibri" w:hAnsi="Arial Narrow" w:cs="Arial"/>
          <w:b/>
          <w:bCs/>
          <w:noProof/>
          <w:color w:val="768838"/>
          <w:sz w:val="28"/>
          <w:szCs w:val="28"/>
          <w14:ligatures w14:val="standardContextual"/>
        </w:rPr>
        <w:drawing>
          <wp:inline distT="0" distB="0" distL="0" distR="0" wp14:anchorId="086E677E" wp14:editId="7DF16059">
            <wp:extent cx="5731510" cy="3821430"/>
            <wp:effectExtent l="0" t="0" r="2540" b="7620"/>
            <wp:docPr id="2120296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29660" name="Picture 212029660"/>
                    <pic:cNvPicPr/>
                  </pic:nvPicPr>
                  <pic:blipFill>
                    <a:blip r:embed="rId9"/>
                    <a:stretch>
                      <a:fillRect/>
                    </a:stretch>
                  </pic:blipFill>
                  <pic:spPr>
                    <a:xfrm>
                      <a:off x="0" y="0"/>
                      <a:ext cx="5731510" cy="3821430"/>
                    </a:xfrm>
                    <a:prstGeom prst="rect">
                      <a:avLst/>
                    </a:prstGeom>
                  </pic:spPr>
                </pic:pic>
              </a:graphicData>
            </a:graphic>
          </wp:inline>
        </w:drawing>
      </w:r>
    </w:p>
    <w:p w14:paraId="58E64A39" w14:textId="77777777" w:rsidR="00B016B8" w:rsidRDefault="00B016B8" w:rsidP="00E82F4D">
      <w:pPr>
        <w:rPr>
          <w:rFonts w:ascii="Arial Narrow" w:eastAsia="Calibri" w:hAnsi="Arial Narrow" w:cs="Arial"/>
          <w:b/>
          <w:bCs/>
          <w:color w:val="768838"/>
          <w:sz w:val="28"/>
          <w:szCs w:val="28"/>
        </w:rPr>
      </w:pPr>
    </w:p>
    <w:p w14:paraId="47F3F0F2" w14:textId="53C8C97B" w:rsidR="00A3539B" w:rsidRPr="00E82F4D" w:rsidRDefault="00A3539B" w:rsidP="00E82F4D">
      <w:pPr>
        <w:rPr>
          <w:rFonts w:ascii="Arial Narrow" w:eastAsia="Calibri" w:hAnsi="Arial Narrow" w:cs="Arial"/>
          <w:b/>
          <w:bCs/>
          <w:color w:val="768838"/>
          <w:sz w:val="60"/>
          <w:szCs w:val="60"/>
        </w:rPr>
      </w:pPr>
      <w:r w:rsidRPr="006F3C84">
        <w:rPr>
          <w:rFonts w:ascii="Arial" w:eastAsia="Calibri" w:hAnsi="Arial" w:cs="Arial"/>
          <w:b/>
          <w:bCs/>
          <w:color w:val="768838"/>
          <w:sz w:val="28"/>
          <w:szCs w:val="28"/>
        </w:rPr>
        <w:t>Action on Women’s Homelessness</w:t>
      </w:r>
      <w:r w:rsidRPr="00274E2E">
        <w:rPr>
          <w:rFonts w:ascii="Arial Narrow" w:hAnsi="Arial Narrow" w:cs="Arial"/>
          <w:color w:val="768838"/>
        </w:rPr>
        <w:t xml:space="preserve"> </w:t>
      </w:r>
      <w:r w:rsidRPr="007936FF">
        <w:rPr>
          <w:rFonts w:ascii="Arial Narrow" w:hAnsi="Arial Narrow" w:cs="Arial"/>
          <w:color w:val="FFFFFF" w:themeColor="background1"/>
        </w:rPr>
        <w:t>Resolution title</w:t>
      </w:r>
    </w:p>
    <w:p w14:paraId="0B166203" w14:textId="77777777" w:rsidR="00BB3B08" w:rsidRDefault="00BB3B08" w:rsidP="007529F7">
      <w:pPr>
        <w:pStyle w:val="paragraph"/>
        <w:spacing w:before="0" w:beforeAutospacing="0" w:after="0" w:afterAutospacing="0"/>
        <w:textAlignment w:val="baseline"/>
        <w:rPr>
          <w:rFonts w:ascii="Arial" w:eastAsiaTheme="minorHAnsi" w:hAnsi="Arial" w:cs="Arial"/>
          <w:b/>
          <w:bCs/>
          <w:i/>
          <w:iCs/>
          <w:sz w:val="22"/>
          <w:szCs w:val="22"/>
          <w:lang w:eastAsia="en-US"/>
        </w:rPr>
      </w:pPr>
      <w:r w:rsidRPr="00BB3B08">
        <w:rPr>
          <w:rFonts w:ascii="Arial" w:eastAsiaTheme="minorHAnsi" w:hAnsi="Arial" w:cs="Arial"/>
          <w:b/>
          <w:bCs/>
          <w:i/>
          <w:iCs/>
          <w:sz w:val="22"/>
          <w:szCs w:val="22"/>
          <w:lang w:eastAsia="en-US"/>
        </w:rPr>
        <w:t>The NFWI echoes the calls of homelessness charities and urges all levels of government to take action to reduce women’s homelessness, reduce the number of women at risk of homelessness, and improve the quality of temporary accommodation. We call on WI members to support homelessness organisations in their communities and campaign to ensure that all women have a place they can safely call home.</w:t>
      </w:r>
    </w:p>
    <w:p w14:paraId="20F8B0B0" w14:textId="74BABB18" w:rsidR="007529F7" w:rsidRDefault="007529F7" w:rsidP="007529F7">
      <w:pPr>
        <w:pStyle w:val="paragraph"/>
        <w:spacing w:before="0" w:beforeAutospacing="0" w:after="0" w:afterAutospacing="0"/>
        <w:textAlignment w:val="baseline"/>
        <w:rPr>
          <w:rStyle w:val="eop"/>
          <w:rFonts w:ascii="Arial" w:hAnsi="Arial" w:cs="Arial"/>
          <w:b/>
          <w:bCs/>
          <w:color w:val="76923C"/>
          <w:sz w:val="28"/>
          <w:szCs w:val="28"/>
        </w:rPr>
      </w:pPr>
      <w:r w:rsidRPr="00D21923">
        <w:rPr>
          <w:rStyle w:val="eop"/>
          <w:rFonts w:ascii="Arial" w:hAnsi="Arial" w:cs="Arial"/>
          <w:b/>
          <w:bCs/>
          <w:color w:val="76923C"/>
          <w:sz w:val="28"/>
          <w:szCs w:val="28"/>
        </w:rPr>
        <w:lastRenderedPageBreak/>
        <w:t>Proposer’s position</w:t>
      </w:r>
    </w:p>
    <w:p w14:paraId="0F44CB7B" w14:textId="77777777" w:rsidR="007529F7" w:rsidRPr="006F3C84" w:rsidRDefault="007529F7" w:rsidP="007529F7">
      <w:pPr>
        <w:pStyle w:val="paragraph"/>
        <w:spacing w:before="0" w:beforeAutospacing="0" w:after="0" w:afterAutospacing="0"/>
        <w:textAlignment w:val="baseline"/>
        <w:rPr>
          <w:rStyle w:val="eop"/>
          <w:rFonts w:ascii="Arial" w:hAnsi="Arial" w:cs="Arial"/>
          <w:b/>
          <w:bCs/>
          <w:color w:val="76923C"/>
          <w:sz w:val="32"/>
          <w:szCs w:val="32"/>
        </w:rPr>
      </w:pPr>
    </w:p>
    <w:p w14:paraId="23690BF3" w14:textId="5631957B" w:rsidR="00A3539B" w:rsidRPr="006F3C84" w:rsidRDefault="00A3539B" w:rsidP="00A3539B">
      <w:pPr>
        <w:rPr>
          <w:rFonts w:ascii="Arial" w:hAnsi="Arial" w:cs="Arial"/>
          <w:bCs/>
          <w:sz w:val="24"/>
          <w:szCs w:val="24"/>
        </w:rPr>
      </w:pPr>
      <w:r w:rsidRPr="006F3C84">
        <w:rPr>
          <w:rFonts w:ascii="Arial" w:hAnsi="Arial" w:cs="Arial"/>
          <w:bCs/>
          <w:sz w:val="24"/>
          <w:szCs w:val="24"/>
        </w:rPr>
        <w:t xml:space="preserve">The proposer is concerned with the number of women at risk of homelessness. </w:t>
      </w:r>
      <w:r w:rsidR="00161296" w:rsidRPr="006F3C84">
        <w:rPr>
          <w:rFonts w:ascii="Arial" w:hAnsi="Arial" w:cs="Arial"/>
          <w:bCs/>
          <w:sz w:val="24"/>
          <w:szCs w:val="24"/>
        </w:rPr>
        <w:t xml:space="preserve">They </w:t>
      </w:r>
      <w:r w:rsidRPr="006F3C84">
        <w:rPr>
          <w:rFonts w:ascii="Arial" w:hAnsi="Arial" w:cs="Arial"/>
          <w:bCs/>
          <w:sz w:val="24"/>
          <w:szCs w:val="24"/>
        </w:rPr>
        <w:t xml:space="preserve">would like to see all levels of government </w:t>
      </w:r>
      <w:r w:rsidR="00AC287E" w:rsidRPr="006F3C84">
        <w:rPr>
          <w:rFonts w:ascii="Arial" w:hAnsi="Arial" w:cs="Arial"/>
          <w:bCs/>
          <w:sz w:val="24"/>
          <w:szCs w:val="24"/>
        </w:rPr>
        <w:t xml:space="preserve">aim to </w:t>
      </w:r>
      <w:r w:rsidRPr="006F3C84">
        <w:rPr>
          <w:rFonts w:ascii="Arial" w:hAnsi="Arial" w:cs="Arial"/>
          <w:bCs/>
          <w:sz w:val="24"/>
          <w:szCs w:val="24"/>
        </w:rPr>
        <w:t>reduce the number of women at risk and to improve the quality of temporary accommodation</w:t>
      </w:r>
      <w:r w:rsidR="00AC287E" w:rsidRPr="006F3C84">
        <w:rPr>
          <w:rFonts w:ascii="Arial" w:hAnsi="Arial" w:cs="Arial"/>
          <w:bCs/>
          <w:sz w:val="24"/>
          <w:szCs w:val="24"/>
        </w:rPr>
        <w:t xml:space="preserve"> that women and their families reside in</w:t>
      </w:r>
      <w:r w:rsidRPr="006F3C84">
        <w:rPr>
          <w:rFonts w:ascii="Arial" w:hAnsi="Arial" w:cs="Arial"/>
          <w:bCs/>
          <w:sz w:val="24"/>
          <w:szCs w:val="24"/>
        </w:rPr>
        <w:t xml:space="preserve">. </w:t>
      </w:r>
    </w:p>
    <w:p w14:paraId="05CE2304" w14:textId="77777777" w:rsidR="007529F7" w:rsidRDefault="007529F7" w:rsidP="007529F7">
      <w:pPr>
        <w:pStyle w:val="paragraph"/>
        <w:spacing w:before="0" w:beforeAutospacing="0" w:after="0" w:afterAutospacing="0"/>
        <w:textAlignment w:val="baseline"/>
        <w:rPr>
          <w:rStyle w:val="eop"/>
          <w:rFonts w:ascii="Arial" w:hAnsi="Arial" w:cs="Arial"/>
          <w:b/>
          <w:bCs/>
          <w:color w:val="76923C"/>
          <w:sz w:val="28"/>
          <w:szCs w:val="28"/>
        </w:rPr>
      </w:pPr>
      <w:r w:rsidRPr="00D21923">
        <w:rPr>
          <w:rStyle w:val="eop"/>
          <w:rFonts w:ascii="Arial" w:hAnsi="Arial" w:cs="Arial"/>
          <w:b/>
          <w:bCs/>
          <w:color w:val="76923C"/>
          <w:sz w:val="28"/>
          <w:szCs w:val="28"/>
        </w:rPr>
        <w:t>The scale of the problem</w:t>
      </w:r>
    </w:p>
    <w:p w14:paraId="0FFC2D3E" w14:textId="23516CF8" w:rsidR="00A3539B" w:rsidRPr="007529F7" w:rsidRDefault="00A3539B" w:rsidP="007529F7">
      <w:pPr>
        <w:pStyle w:val="paragraph"/>
        <w:spacing w:before="0" w:beforeAutospacing="0" w:after="0" w:afterAutospacing="0"/>
        <w:textAlignment w:val="baseline"/>
        <w:rPr>
          <w:rFonts w:ascii="Arial" w:hAnsi="Arial" w:cs="Arial"/>
          <w:b/>
          <w:bCs/>
          <w:color w:val="76923C"/>
          <w:sz w:val="28"/>
          <w:szCs w:val="28"/>
        </w:rPr>
      </w:pPr>
      <w:r w:rsidRPr="01DB16CC">
        <w:rPr>
          <w:rFonts w:ascii="Arial" w:hAnsi="Arial" w:cs="Arial"/>
          <w:color w:val="FF0000"/>
          <w:lang w:val="en-US"/>
        </w:rPr>
        <w:t xml:space="preserve"> </w:t>
      </w:r>
    </w:p>
    <w:p w14:paraId="04D2D586" w14:textId="6C55A2F3" w:rsidR="00690F94" w:rsidRDefault="00945EEE" w:rsidP="00AC287E">
      <w:pPr>
        <w:rPr>
          <w:rFonts w:ascii="Arial" w:hAnsi="Arial" w:cs="Arial"/>
          <w:sz w:val="24"/>
          <w:szCs w:val="24"/>
        </w:rPr>
      </w:pPr>
      <w:hyperlink r:id="rId10" w:history="1">
        <w:r w:rsidRPr="006F3C84">
          <w:rPr>
            <w:rStyle w:val="Hyperlink"/>
            <w:rFonts w:ascii="Arial" w:hAnsi="Arial" w:cs="Arial"/>
            <w:sz w:val="24"/>
            <w:szCs w:val="24"/>
          </w:rPr>
          <w:t>Research</w:t>
        </w:r>
      </w:hyperlink>
      <w:r w:rsidR="0044351F" w:rsidRPr="006F3C84">
        <w:rPr>
          <w:rFonts w:ascii="Arial" w:hAnsi="Arial" w:cs="Arial"/>
          <w:sz w:val="24"/>
          <w:szCs w:val="24"/>
        </w:rPr>
        <w:t xml:space="preserve"> estimates</w:t>
      </w:r>
      <w:r w:rsidR="008E67C2" w:rsidRPr="006F3C84">
        <w:rPr>
          <w:rFonts w:ascii="Arial" w:hAnsi="Arial" w:cs="Arial"/>
          <w:sz w:val="24"/>
          <w:szCs w:val="24"/>
        </w:rPr>
        <w:t xml:space="preserve"> that over 350,000 </w:t>
      </w:r>
      <w:r w:rsidR="0044351F" w:rsidRPr="006F3C84">
        <w:rPr>
          <w:rFonts w:ascii="Arial" w:hAnsi="Arial" w:cs="Arial"/>
          <w:sz w:val="24"/>
          <w:szCs w:val="24"/>
        </w:rPr>
        <w:t xml:space="preserve">people </w:t>
      </w:r>
      <w:r w:rsidR="00EE5AB5" w:rsidRPr="006F3C84">
        <w:rPr>
          <w:rFonts w:ascii="Arial" w:hAnsi="Arial" w:cs="Arial"/>
          <w:sz w:val="24"/>
          <w:szCs w:val="24"/>
        </w:rPr>
        <w:t>are</w:t>
      </w:r>
      <w:r w:rsidR="0044351F" w:rsidRPr="006F3C84">
        <w:rPr>
          <w:rFonts w:ascii="Arial" w:hAnsi="Arial" w:cs="Arial"/>
          <w:sz w:val="24"/>
          <w:szCs w:val="24"/>
        </w:rPr>
        <w:t xml:space="preserve"> </w:t>
      </w:r>
      <w:r w:rsidR="00EE5AB5" w:rsidRPr="006F3C84">
        <w:rPr>
          <w:rFonts w:ascii="Arial" w:hAnsi="Arial" w:cs="Arial"/>
          <w:sz w:val="24"/>
          <w:szCs w:val="24"/>
        </w:rPr>
        <w:t>sleeping rough</w:t>
      </w:r>
      <w:r w:rsidR="0044351F" w:rsidRPr="006F3C84">
        <w:rPr>
          <w:rFonts w:ascii="Arial" w:hAnsi="Arial" w:cs="Arial"/>
          <w:sz w:val="24"/>
          <w:szCs w:val="24"/>
        </w:rPr>
        <w:t xml:space="preserve"> in England and Wales</w:t>
      </w:r>
      <w:r w:rsidRPr="006F3C84">
        <w:rPr>
          <w:rFonts w:ascii="Arial" w:hAnsi="Arial" w:cs="Arial"/>
          <w:sz w:val="24"/>
          <w:szCs w:val="24"/>
        </w:rPr>
        <w:t xml:space="preserve">, a </w:t>
      </w:r>
      <w:r w:rsidR="00EE5AB5" w:rsidRPr="006F3C84">
        <w:rPr>
          <w:rFonts w:ascii="Arial" w:hAnsi="Arial" w:cs="Arial"/>
          <w:sz w:val="24"/>
          <w:szCs w:val="24"/>
        </w:rPr>
        <w:t>number</w:t>
      </w:r>
      <w:r w:rsidRPr="006F3C84">
        <w:rPr>
          <w:rFonts w:ascii="Arial" w:hAnsi="Arial" w:cs="Arial"/>
          <w:sz w:val="24"/>
          <w:szCs w:val="24"/>
        </w:rPr>
        <w:t xml:space="preserve"> greater than the</w:t>
      </w:r>
      <w:r w:rsidR="00EE5AB5" w:rsidRPr="006F3C84">
        <w:rPr>
          <w:rFonts w:ascii="Arial" w:hAnsi="Arial" w:cs="Arial"/>
          <w:sz w:val="24"/>
          <w:szCs w:val="24"/>
        </w:rPr>
        <w:t xml:space="preserve"> resident</w:t>
      </w:r>
      <w:r w:rsidRPr="006F3C84">
        <w:rPr>
          <w:rFonts w:ascii="Arial" w:hAnsi="Arial" w:cs="Arial"/>
          <w:sz w:val="24"/>
          <w:szCs w:val="24"/>
        </w:rPr>
        <w:t xml:space="preserve"> </w:t>
      </w:r>
      <w:r w:rsidR="00EE5AB5" w:rsidRPr="006F3C84">
        <w:rPr>
          <w:rFonts w:ascii="Arial" w:hAnsi="Arial" w:cs="Arial"/>
          <w:sz w:val="24"/>
          <w:szCs w:val="24"/>
        </w:rPr>
        <w:t xml:space="preserve">population of Nottingham. The </w:t>
      </w:r>
      <w:r w:rsidR="00A3539B" w:rsidRPr="006F3C84">
        <w:rPr>
          <w:rFonts w:ascii="Arial" w:hAnsi="Arial" w:cs="Arial"/>
          <w:sz w:val="24"/>
          <w:szCs w:val="24"/>
        </w:rPr>
        <w:t>number of rough sleepers is on the rise, with</w:t>
      </w:r>
      <w:r w:rsidR="00227FFC" w:rsidRPr="006F3C84">
        <w:rPr>
          <w:rFonts w:ascii="Arial" w:hAnsi="Arial" w:cs="Arial"/>
          <w:sz w:val="24"/>
          <w:szCs w:val="24"/>
        </w:rPr>
        <w:t xml:space="preserve"> </w:t>
      </w:r>
      <w:hyperlink r:id="rId11" w:history="1">
        <w:r w:rsidR="00227FFC" w:rsidRPr="006F3C84">
          <w:rPr>
            <w:rStyle w:val="Hyperlink"/>
            <w:rFonts w:ascii="Arial" w:hAnsi="Arial" w:cs="Arial"/>
            <w:sz w:val="24"/>
            <w:szCs w:val="24"/>
          </w:rPr>
          <w:t>Crisis</w:t>
        </w:r>
      </w:hyperlink>
      <w:r w:rsidR="00A3539B" w:rsidRPr="006F3C84">
        <w:rPr>
          <w:rFonts w:ascii="Arial" w:hAnsi="Arial" w:cs="Arial"/>
          <w:sz w:val="24"/>
          <w:szCs w:val="24"/>
        </w:rPr>
        <w:t xml:space="preserve"> </w:t>
      </w:r>
      <w:r w:rsidR="00B64D4E" w:rsidRPr="006F3C84">
        <w:rPr>
          <w:rFonts w:ascii="Arial" w:hAnsi="Arial" w:cs="Arial"/>
          <w:sz w:val="24"/>
          <w:szCs w:val="24"/>
        </w:rPr>
        <w:t>projecti</w:t>
      </w:r>
      <w:r w:rsidR="00227FFC" w:rsidRPr="006F3C84">
        <w:rPr>
          <w:rFonts w:ascii="Arial" w:hAnsi="Arial" w:cs="Arial"/>
          <w:sz w:val="24"/>
          <w:szCs w:val="24"/>
        </w:rPr>
        <w:t xml:space="preserve">ng </w:t>
      </w:r>
      <w:r w:rsidR="00B64D4E" w:rsidRPr="006F3C84">
        <w:rPr>
          <w:rFonts w:ascii="Arial" w:hAnsi="Arial" w:cs="Arial"/>
          <w:sz w:val="24"/>
          <w:szCs w:val="24"/>
        </w:rPr>
        <w:t>a continued increase over</w:t>
      </w:r>
      <w:r w:rsidR="00A3539B" w:rsidRPr="006F3C84">
        <w:rPr>
          <w:rFonts w:ascii="Arial" w:hAnsi="Arial" w:cs="Arial"/>
          <w:sz w:val="24"/>
          <w:szCs w:val="24"/>
        </w:rPr>
        <w:t xml:space="preserve"> the next decade</w:t>
      </w:r>
      <w:r w:rsidR="00227FFC" w:rsidRPr="006F3C84">
        <w:rPr>
          <w:rFonts w:ascii="Arial" w:hAnsi="Arial" w:cs="Arial"/>
          <w:sz w:val="24"/>
          <w:szCs w:val="24"/>
        </w:rPr>
        <w:t>.</w:t>
      </w:r>
    </w:p>
    <w:p w14:paraId="148542E8" w14:textId="7D156A89" w:rsidR="00105F7B" w:rsidRPr="006F3C84" w:rsidRDefault="00105F7B" w:rsidP="00AC287E">
      <w:pPr>
        <w:rPr>
          <w:rFonts w:ascii="Arial" w:hAnsi="Arial" w:cs="Arial"/>
          <w:sz w:val="24"/>
          <w:szCs w:val="24"/>
        </w:rPr>
      </w:pPr>
      <w:r>
        <w:rPr>
          <w:rFonts w:ascii="Arial" w:hAnsi="Arial" w:cs="Arial"/>
          <w:sz w:val="24"/>
          <w:szCs w:val="24"/>
        </w:rPr>
        <w:t xml:space="preserve">According to </w:t>
      </w:r>
      <w:r w:rsidR="002E0BFF">
        <w:rPr>
          <w:rFonts w:ascii="Arial" w:hAnsi="Arial" w:cs="Arial"/>
          <w:sz w:val="24"/>
          <w:szCs w:val="24"/>
        </w:rPr>
        <w:t xml:space="preserve">the latest official statistics published in February 2026, </w:t>
      </w:r>
      <w:r w:rsidRPr="00105F7B">
        <w:rPr>
          <w:rFonts w:ascii="Arial" w:hAnsi="Arial" w:cs="Arial"/>
          <w:sz w:val="24"/>
          <w:szCs w:val="24"/>
        </w:rPr>
        <w:t>2025 was the fourth year in a row that rough sleeping numbers have risen. The figures also show that the number of children in homeless families living in temporary accommodation increased to the highest levels on record, up 12,020 in a year to 175,990</w:t>
      </w:r>
      <w:r w:rsidR="00F57F0D">
        <w:rPr>
          <w:rFonts w:ascii="Arial" w:hAnsi="Arial" w:cs="Arial"/>
          <w:sz w:val="24"/>
          <w:szCs w:val="24"/>
        </w:rPr>
        <w:t xml:space="preserve">. </w:t>
      </w:r>
    </w:p>
    <w:p w14:paraId="61DC9558" w14:textId="0153AF3F" w:rsidR="0020064A" w:rsidRPr="006F3C84" w:rsidRDefault="00A3539B" w:rsidP="00AC287E">
      <w:pPr>
        <w:rPr>
          <w:rFonts w:ascii="Arial" w:hAnsi="Arial" w:cs="Arial"/>
          <w:sz w:val="24"/>
          <w:szCs w:val="24"/>
        </w:rPr>
      </w:pPr>
      <w:r w:rsidRPr="006F3C84">
        <w:rPr>
          <w:rFonts w:ascii="Arial" w:hAnsi="Arial" w:cs="Arial"/>
          <w:sz w:val="24"/>
          <w:szCs w:val="24"/>
        </w:rPr>
        <w:t xml:space="preserve">Existing statistics use data collection methods </w:t>
      </w:r>
      <w:r w:rsidR="00744CC7" w:rsidRPr="006F3C84">
        <w:rPr>
          <w:rFonts w:ascii="Arial" w:hAnsi="Arial" w:cs="Arial"/>
          <w:sz w:val="24"/>
          <w:szCs w:val="24"/>
        </w:rPr>
        <w:t>which assume the male</w:t>
      </w:r>
      <w:r w:rsidR="00131B04" w:rsidRPr="006F3C84">
        <w:rPr>
          <w:rFonts w:ascii="Arial" w:hAnsi="Arial" w:cs="Arial"/>
          <w:sz w:val="24"/>
          <w:szCs w:val="24"/>
        </w:rPr>
        <w:t>, visible</w:t>
      </w:r>
      <w:r w:rsidR="00744CC7" w:rsidRPr="006F3C84">
        <w:rPr>
          <w:rFonts w:ascii="Arial" w:hAnsi="Arial" w:cs="Arial"/>
          <w:sz w:val="24"/>
          <w:szCs w:val="24"/>
        </w:rPr>
        <w:t xml:space="preserve"> </w:t>
      </w:r>
      <w:r w:rsidRPr="006F3C84">
        <w:rPr>
          <w:rFonts w:ascii="Arial" w:hAnsi="Arial" w:cs="Arial"/>
          <w:sz w:val="24"/>
          <w:szCs w:val="24"/>
        </w:rPr>
        <w:t xml:space="preserve">experience </w:t>
      </w:r>
      <w:r w:rsidR="00744CC7" w:rsidRPr="006F3C84">
        <w:rPr>
          <w:rFonts w:ascii="Arial" w:hAnsi="Arial" w:cs="Arial"/>
          <w:sz w:val="24"/>
          <w:szCs w:val="24"/>
        </w:rPr>
        <w:t xml:space="preserve">of </w:t>
      </w:r>
      <w:r w:rsidRPr="006F3C84">
        <w:rPr>
          <w:rFonts w:ascii="Arial" w:hAnsi="Arial" w:cs="Arial"/>
          <w:sz w:val="24"/>
          <w:szCs w:val="24"/>
        </w:rPr>
        <w:t xml:space="preserve">homelessness is universal, </w:t>
      </w:r>
      <w:r w:rsidR="00D273EE" w:rsidRPr="006F3C84">
        <w:rPr>
          <w:rFonts w:ascii="Arial" w:hAnsi="Arial" w:cs="Arial"/>
          <w:sz w:val="24"/>
          <w:szCs w:val="24"/>
        </w:rPr>
        <w:t>which the</w:t>
      </w:r>
      <w:r w:rsidR="00F70A0B" w:rsidRPr="006F3C84">
        <w:rPr>
          <w:rFonts w:ascii="Arial" w:hAnsi="Arial" w:cs="Arial"/>
          <w:sz w:val="24"/>
          <w:szCs w:val="24"/>
        </w:rPr>
        <w:t xml:space="preserve"> </w:t>
      </w:r>
      <w:hyperlink r:id="rId12" w:history="1">
        <w:r w:rsidR="00F70A0B" w:rsidRPr="006F3C84">
          <w:rPr>
            <w:rStyle w:val="Hyperlink"/>
            <w:rFonts w:ascii="Arial" w:hAnsi="Arial" w:cs="Arial"/>
            <w:sz w:val="24"/>
            <w:szCs w:val="24"/>
          </w:rPr>
          <w:t>2023 Women’s Rough Sleeping Census</w:t>
        </w:r>
      </w:hyperlink>
      <w:r w:rsidR="00F70A0B" w:rsidRPr="006F3C84">
        <w:rPr>
          <w:rFonts w:ascii="Arial" w:hAnsi="Arial" w:cs="Arial"/>
          <w:sz w:val="24"/>
          <w:szCs w:val="24"/>
        </w:rPr>
        <w:t xml:space="preserve"> predicts</w:t>
      </w:r>
      <w:r w:rsidRPr="006F3C84">
        <w:rPr>
          <w:rFonts w:ascii="Arial" w:hAnsi="Arial" w:cs="Arial"/>
          <w:sz w:val="24"/>
          <w:szCs w:val="24"/>
        </w:rPr>
        <w:t xml:space="preserve"> significantly underestimat</w:t>
      </w:r>
      <w:r w:rsidR="00F70A0B" w:rsidRPr="006F3C84">
        <w:rPr>
          <w:rFonts w:ascii="Arial" w:hAnsi="Arial" w:cs="Arial"/>
          <w:sz w:val="24"/>
          <w:szCs w:val="24"/>
        </w:rPr>
        <w:t>es</w:t>
      </w:r>
      <w:r w:rsidRPr="006F3C84">
        <w:rPr>
          <w:rFonts w:ascii="Arial" w:hAnsi="Arial" w:cs="Arial"/>
          <w:sz w:val="24"/>
          <w:szCs w:val="24"/>
        </w:rPr>
        <w:t xml:space="preserve"> the number of women who are </w:t>
      </w:r>
      <w:r w:rsidR="00131B04" w:rsidRPr="006F3C84">
        <w:rPr>
          <w:rFonts w:ascii="Arial" w:hAnsi="Arial" w:cs="Arial"/>
          <w:sz w:val="24"/>
          <w:szCs w:val="24"/>
        </w:rPr>
        <w:t>experiencing homelessness</w:t>
      </w:r>
      <w:r w:rsidRPr="006F3C84">
        <w:rPr>
          <w:rFonts w:ascii="Arial" w:hAnsi="Arial" w:cs="Arial"/>
          <w:sz w:val="24"/>
          <w:szCs w:val="24"/>
        </w:rPr>
        <w:t>, potentially by up to 90%</w:t>
      </w:r>
      <w:r w:rsidR="00F70A0B" w:rsidRPr="006F3C84">
        <w:rPr>
          <w:rFonts w:ascii="Arial" w:hAnsi="Arial" w:cs="Arial"/>
          <w:sz w:val="24"/>
          <w:szCs w:val="24"/>
        </w:rPr>
        <w:t>.</w:t>
      </w:r>
    </w:p>
    <w:p w14:paraId="639A43AD" w14:textId="77777777" w:rsidR="00E94832" w:rsidRPr="006F3C84" w:rsidRDefault="00A3539B" w:rsidP="00E94832">
      <w:pPr>
        <w:rPr>
          <w:rFonts w:ascii="Arial" w:eastAsia="Times New Roman" w:hAnsi="Arial" w:cs="Arial"/>
          <w:sz w:val="24"/>
          <w:szCs w:val="24"/>
        </w:rPr>
      </w:pPr>
      <w:r w:rsidRPr="006F3C84">
        <w:rPr>
          <w:rFonts w:ascii="Arial" w:hAnsi="Arial" w:cs="Arial"/>
          <w:sz w:val="24"/>
          <w:szCs w:val="24"/>
        </w:rPr>
        <w:t>W</w:t>
      </w:r>
      <w:r w:rsidRPr="006F3C84">
        <w:rPr>
          <w:rFonts w:ascii="Arial" w:eastAsia="Times New Roman" w:hAnsi="Arial" w:cs="Arial"/>
          <w:sz w:val="24"/>
          <w:szCs w:val="24"/>
        </w:rPr>
        <w:t xml:space="preserve">omen are </w:t>
      </w:r>
      <w:r w:rsidR="0047386B" w:rsidRPr="006F3C84">
        <w:rPr>
          <w:rFonts w:ascii="Arial" w:eastAsia="Times New Roman" w:hAnsi="Arial" w:cs="Arial"/>
          <w:sz w:val="24"/>
          <w:szCs w:val="24"/>
        </w:rPr>
        <w:t xml:space="preserve">believed </w:t>
      </w:r>
      <w:r w:rsidR="002B0657" w:rsidRPr="006F3C84">
        <w:rPr>
          <w:rFonts w:ascii="Arial" w:eastAsia="Times New Roman" w:hAnsi="Arial" w:cs="Arial"/>
          <w:sz w:val="24"/>
          <w:szCs w:val="24"/>
        </w:rPr>
        <w:t xml:space="preserve">to </w:t>
      </w:r>
      <w:r w:rsidR="0047386B" w:rsidRPr="006F3C84">
        <w:rPr>
          <w:rFonts w:ascii="Arial" w:eastAsia="Times New Roman" w:hAnsi="Arial" w:cs="Arial"/>
          <w:sz w:val="24"/>
          <w:szCs w:val="24"/>
        </w:rPr>
        <w:t xml:space="preserve">disproportionately </w:t>
      </w:r>
      <w:r w:rsidR="002B0657" w:rsidRPr="006F3C84">
        <w:rPr>
          <w:rFonts w:ascii="Arial" w:eastAsia="Times New Roman" w:hAnsi="Arial" w:cs="Arial"/>
          <w:sz w:val="24"/>
          <w:szCs w:val="24"/>
        </w:rPr>
        <w:t xml:space="preserve">experience ‘hidden homelessness’ as they are </w:t>
      </w:r>
      <w:r w:rsidRPr="006F3C84">
        <w:rPr>
          <w:rFonts w:ascii="Arial" w:eastAsia="Times New Roman" w:hAnsi="Arial" w:cs="Arial"/>
          <w:sz w:val="24"/>
          <w:szCs w:val="24"/>
        </w:rPr>
        <w:t xml:space="preserve">more likely to seek safety by hiding their rough sleeping status </w:t>
      </w:r>
      <w:r w:rsidR="003D7469" w:rsidRPr="006F3C84">
        <w:rPr>
          <w:rFonts w:ascii="Arial" w:eastAsia="Times New Roman" w:hAnsi="Arial" w:cs="Arial"/>
          <w:sz w:val="24"/>
          <w:szCs w:val="24"/>
        </w:rPr>
        <w:t>through</w:t>
      </w:r>
      <w:r w:rsidRPr="006F3C84">
        <w:rPr>
          <w:rFonts w:ascii="Arial" w:eastAsia="Times New Roman" w:hAnsi="Arial" w:cs="Arial"/>
          <w:sz w:val="24"/>
          <w:szCs w:val="24"/>
        </w:rPr>
        <w:t xml:space="preserve"> riding overnight buses, sofa surfing, hiding in woodlands, and sleeping in hospitals and fast food restaurants. </w:t>
      </w:r>
      <w:r w:rsidR="008A4BCF" w:rsidRPr="006F3C84">
        <w:rPr>
          <w:rFonts w:ascii="Arial" w:eastAsia="Times New Roman" w:hAnsi="Arial" w:cs="Arial"/>
          <w:sz w:val="24"/>
          <w:szCs w:val="24"/>
        </w:rPr>
        <w:t xml:space="preserve">According to the Single Homelessness Project, </w:t>
      </w:r>
      <w:r w:rsidR="008A4BCF" w:rsidRPr="006F3C84">
        <w:rPr>
          <w:rFonts w:ascii="Arial" w:hAnsi="Arial" w:cs="Arial"/>
          <w:sz w:val="24"/>
          <w:szCs w:val="24"/>
        </w:rPr>
        <w:t>b</w:t>
      </w:r>
      <w:r w:rsidRPr="006F3C84">
        <w:rPr>
          <w:rFonts w:ascii="Arial" w:hAnsi="Arial" w:cs="Arial"/>
          <w:sz w:val="24"/>
          <w:szCs w:val="24"/>
        </w:rPr>
        <w:t>y hiding from the dangers of being visible on the streets, women are hidden from the outreach and homelessness services they need and deserve</w:t>
      </w:r>
      <w:r w:rsidR="008A4BCF" w:rsidRPr="006F3C84">
        <w:rPr>
          <w:rFonts w:ascii="Arial" w:hAnsi="Arial" w:cs="Arial"/>
          <w:sz w:val="24"/>
          <w:szCs w:val="24"/>
        </w:rPr>
        <w:t xml:space="preserve">. Moreover, </w:t>
      </w:r>
      <w:r w:rsidR="008A4BCF" w:rsidRPr="006F3C84">
        <w:rPr>
          <w:rFonts w:ascii="Arial" w:eastAsia="Times New Roman" w:hAnsi="Arial" w:cs="Arial"/>
          <w:sz w:val="24"/>
          <w:szCs w:val="24"/>
        </w:rPr>
        <w:t>t</w:t>
      </w:r>
      <w:r w:rsidRPr="006F3C84">
        <w:rPr>
          <w:rFonts w:ascii="Arial" w:eastAsia="Times New Roman" w:hAnsi="Arial" w:cs="Arial"/>
          <w:sz w:val="24"/>
          <w:szCs w:val="24"/>
        </w:rPr>
        <w:t>he average life expectancy for female rough sleepers in the UK is 43, and they are nine times more likely to take their own life than the general population.</w:t>
      </w:r>
    </w:p>
    <w:p w14:paraId="3CAB256C" w14:textId="24C058AE" w:rsidR="00E94832" w:rsidRPr="006F3C84" w:rsidRDefault="00107100" w:rsidP="00AC287E">
      <w:pPr>
        <w:rPr>
          <w:rFonts w:ascii="Arial" w:eastAsia="Times New Roman" w:hAnsi="Arial" w:cs="Arial"/>
          <w:sz w:val="24"/>
          <w:szCs w:val="24"/>
        </w:rPr>
      </w:pPr>
      <w:r w:rsidRPr="006F3C84">
        <w:rPr>
          <w:rFonts w:ascii="Arial" w:eastAsia="Times New Roman" w:hAnsi="Arial" w:cs="Arial"/>
          <w:sz w:val="24"/>
          <w:szCs w:val="24"/>
        </w:rPr>
        <w:t xml:space="preserve">Research by the Women’s Budget Group highlights that </w:t>
      </w:r>
      <w:r w:rsidR="00DC1883" w:rsidRPr="006F3C84">
        <w:rPr>
          <w:rFonts w:ascii="Arial" w:eastAsia="Times New Roman" w:hAnsi="Arial" w:cs="Arial"/>
          <w:sz w:val="24"/>
          <w:szCs w:val="24"/>
        </w:rPr>
        <w:t xml:space="preserve">women </w:t>
      </w:r>
      <w:r w:rsidR="00F65D83" w:rsidRPr="006F3C84">
        <w:rPr>
          <w:rFonts w:ascii="Arial" w:eastAsia="Times New Roman" w:hAnsi="Arial" w:cs="Arial"/>
          <w:sz w:val="24"/>
          <w:szCs w:val="24"/>
        </w:rPr>
        <w:t xml:space="preserve">in insecure and/or low-paid employment, </w:t>
      </w:r>
      <w:r w:rsidR="009D6BA8" w:rsidRPr="006F3C84">
        <w:rPr>
          <w:rFonts w:ascii="Arial" w:eastAsia="Times New Roman" w:hAnsi="Arial" w:cs="Arial"/>
          <w:sz w:val="24"/>
          <w:szCs w:val="24"/>
        </w:rPr>
        <w:t>single mothers</w:t>
      </w:r>
      <w:r w:rsidR="00F65D83" w:rsidRPr="006F3C84">
        <w:rPr>
          <w:rFonts w:ascii="Arial" w:eastAsia="Times New Roman" w:hAnsi="Arial" w:cs="Arial"/>
          <w:sz w:val="24"/>
          <w:szCs w:val="24"/>
        </w:rPr>
        <w:t>,</w:t>
      </w:r>
      <w:r w:rsidR="002F56B7" w:rsidRPr="006F3C84">
        <w:rPr>
          <w:rFonts w:ascii="Arial" w:eastAsia="Times New Roman" w:hAnsi="Arial" w:cs="Arial"/>
          <w:sz w:val="24"/>
          <w:szCs w:val="24"/>
        </w:rPr>
        <w:t xml:space="preserve"> </w:t>
      </w:r>
      <w:r w:rsidR="00F65D83" w:rsidRPr="006F3C84">
        <w:rPr>
          <w:rFonts w:ascii="Arial" w:eastAsia="Times New Roman" w:hAnsi="Arial" w:cs="Arial"/>
          <w:sz w:val="24"/>
          <w:szCs w:val="24"/>
        </w:rPr>
        <w:t xml:space="preserve">and women in abusive relationships all face a disproportionate </w:t>
      </w:r>
      <w:r w:rsidR="00AC2F47" w:rsidRPr="006F3C84">
        <w:rPr>
          <w:rFonts w:ascii="Arial" w:eastAsia="Times New Roman" w:hAnsi="Arial" w:cs="Arial"/>
          <w:sz w:val="24"/>
          <w:szCs w:val="24"/>
        </w:rPr>
        <w:t xml:space="preserve">and unique </w:t>
      </w:r>
      <w:r w:rsidR="00F65D83" w:rsidRPr="006F3C84">
        <w:rPr>
          <w:rFonts w:ascii="Arial" w:eastAsia="Times New Roman" w:hAnsi="Arial" w:cs="Arial"/>
          <w:sz w:val="24"/>
          <w:szCs w:val="24"/>
        </w:rPr>
        <w:t>risk</w:t>
      </w:r>
      <w:r w:rsidR="00DC1883" w:rsidRPr="006F3C84">
        <w:rPr>
          <w:rFonts w:ascii="Arial" w:eastAsia="Times New Roman" w:hAnsi="Arial" w:cs="Arial"/>
          <w:sz w:val="24"/>
          <w:szCs w:val="24"/>
        </w:rPr>
        <w:t xml:space="preserve"> of experiencing homelessness</w:t>
      </w:r>
      <w:r w:rsidR="00F65D83" w:rsidRPr="006F3C84">
        <w:rPr>
          <w:rFonts w:ascii="Arial" w:eastAsia="Times New Roman" w:hAnsi="Arial" w:cs="Arial"/>
          <w:sz w:val="24"/>
          <w:szCs w:val="24"/>
        </w:rPr>
        <w:t xml:space="preserve">. </w:t>
      </w:r>
      <w:hyperlink r:id="rId13" w:history="1">
        <w:r w:rsidR="00D35B98" w:rsidRPr="006F3C84">
          <w:rPr>
            <w:rStyle w:val="Hyperlink"/>
            <w:rFonts w:ascii="Arial" w:eastAsia="Times New Roman" w:hAnsi="Arial" w:cs="Arial"/>
            <w:sz w:val="24"/>
            <w:szCs w:val="24"/>
          </w:rPr>
          <w:t>Shelter</w:t>
        </w:r>
      </w:hyperlink>
      <w:r w:rsidR="00D35B98" w:rsidRPr="006F3C84">
        <w:rPr>
          <w:rFonts w:ascii="Arial" w:eastAsia="Times New Roman" w:hAnsi="Arial" w:cs="Arial"/>
          <w:sz w:val="24"/>
          <w:szCs w:val="24"/>
        </w:rPr>
        <w:t xml:space="preserve"> reports that </w:t>
      </w:r>
      <w:r w:rsidR="00F65D83" w:rsidRPr="006F3C84">
        <w:rPr>
          <w:rFonts w:ascii="Arial" w:eastAsia="Times New Roman" w:hAnsi="Arial" w:cs="Arial"/>
          <w:sz w:val="24"/>
          <w:szCs w:val="24"/>
        </w:rPr>
        <w:t>69% of women who rent privately worry they wouldn’t be able to afford anywhere to live if their relationship broke down, equivalent to 2.7 million women</w:t>
      </w:r>
      <w:r w:rsidR="00D35B98" w:rsidRPr="006F3C84">
        <w:rPr>
          <w:rFonts w:ascii="Arial" w:eastAsia="Times New Roman" w:hAnsi="Arial" w:cs="Arial"/>
          <w:sz w:val="24"/>
          <w:szCs w:val="24"/>
        </w:rPr>
        <w:t>.</w:t>
      </w:r>
    </w:p>
    <w:p w14:paraId="0E8F8B85" w14:textId="6D4A4691" w:rsidR="00F65D83" w:rsidRPr="006F3C84" w:rsidRDefault="00DF5B80" w:rsidP="00AC287E">
      <w:pPr>
        <w:rPr>
          <w:rFonts w:ascii="Arial" w:eastAsia="Times New Roman" w:hAnsi="Arial" w:cs="Arial"/>
          <w:sz w:val="24"/>
          <w:szCs w:val="24"/>
        </w:rPr>
      </w:pPr>
      <w:r>
        <w:rPr>
          <w:rFonts w:ascii="Arial" w:eastAsia="Times New Roman" w:hAnsi="Arial" w:cs="Arial"/>
          <w:sz w:val="24"/>
          <w:szCs w:val="24"/>
        </w:rPr>
        <w:t>Women who belong to other marginalised groups</w:t>
      </w:r>
      <w:r w:rsidR="00F65D83" w:rsidRPr="006F3C84">
        <w:rPr>
          <w:rFonts w:ascii="Arial" w:eastAsia="Times New Roman" w:hAnsi="Arial" w:cs="Arial"/>
          <w:sz w:val="24"/>
          <w:szCs w:val="24"/>
        </w:rPr>
        <w:t xml:space="preserve"> are disproportionately affected by the housing crisis. Black people are more than three times as likely to experience homelessness, and are significantly overrepresented in temporary accommodation. Research </w:t>
      </w:r>
      <w:r w:rsidR="00E717F6" w:rsidRPr="006F3C84">
        <w:rPr>
          <w:rFonts w:ascii="Arial" w:eastAsia="Times New Roman" w:hAnsi="Arial" w:cs="Arial"/>
          <w:sz w:val="24"/>
          <w:szCs w:val="24"/>
        </w:rPr>
        <w:t xml:space="preserve">by </w:t>
      </w:r>
      <w:hyperlink r:id="rId14" w:history="1">
        <w:r w:rsidR="00E717F6" w:rsidRPr="006F3C84">
          <w:rPr>
            <w:rStyle w:val="Hyperlink"/>
            <w:rFonts w:ascii="Arial" w:eastAsia="Times New Roman" w:hAnsi="Arial" w:cs="Arial"/>
            <w:sz w:val="24"/>
            <w:szCs w:val="24"/>
          </w:rPr>
          <w:t>Single Homeless Project</w:t>
        </w:r>
      </w:hyperlink>
      <w:r w:rsidR="00E717F6" w:rsidRPr="006F3C84">
        <w:rPr>
          <w:rFonts w:ascii="Arial" w:eastAsia="Times New Roman" w:hAnsi="Arial" w:cs="Arial"/>
          <w:sz w:val="24"/>
          <w:szCs w:val="24"/>
        </w:rPr>
        <w:t xml:space="preserve"> </w:t>
      </w:r>
      <w:r w:rsidR="00F65D83" w:rsidRPr="006F3C84">
        <w:rPr>
          <w:rFonts w:ascii="Arial" w:eastAsia="Times New Roman" w:hAnsi="Arial" w:cs="Arial"/>
          <w:sz w:val="24"/>
          <w:szCs w:val="24"/>
        </w:rPr>
        <w:t xml:space="preserve">indicates that female rough sleepers are almost universally survivors of a form of domestic violence/abuse. Lone mothers are believed to be one of the groups hit hardest, with 1 in 38 lone mothers being homeless in England right now. Disabled women, women who have a disabled </w:t>
      </w:r>
      <w:r w:rsidR="00F65D83" w:rsidRPr="006F3C84">
        <w:rPr>
          <w:rFonts w:ascii="Arial" w:eastAsia="Times New Roman" w:hAnsi="Arial" w:cs="Arial"/>
          <w:sz w:val="24"/>
          <w:szCs w:val="24"/>
        </w:rPr>
        <w:lastRenderedPageBreak/>
        <w:t>child, or identify as LGBTQ+ face disproportionate and uniquely challenging risks in regards to housing security.</w:t>
      </w:r>
      <w:r w:rsidR="00B56141" w:rsidRPr="006F3C84">
        <w:rPr>
          <w:rFonts w:ascii="Arial" w:eastAsia="Times New Roman" w:hAnsi="Arial" w:cs="Arial"/>
          <w:sz w:val="24"/>
          <w:szCs w:val="24"/>
        </w:rPr>
        <w:t xml:space="preserve"> </w:t>
      </w:r>
      <w:hyperlink r:id="rId15" w:history="1">
        <w:r w:rsidR="00E0518B" w:rsidRPr="006F3C84">
          <w:rPr>
            <w:rStyle w:val="Hyperlink"/>
            <w:rFonts w:ascii="Arial" w:eastAsia="Times New Roman" w:hAnsi="Arial" w:cs="Arial"/>
            <w:sz w:val="24"/>
            <w:szCs w:val="24"/>
          </w:rPr>
          <w:t>A new study</w:t>
        </w:r>
      </w:hyperlink>
      <w:r w:rsidR="00E0518B" w:rsidRPr="006F3C84">
        <w:rPr>
          <w:rFonts w:ascii="Arial" w:eastAsia="Times New Roman" w:hAnsi="Arial" w:cs="Arial"/>
          <w:sz w:val="24"/>
          <w:szCs w:val="24"/>
        </w:rPr>
        <w:t xml:space="preserve"> by </w:t>
      </w:r>
      <w:r w:rsidR="00B56141" w:rsidRPr="006F3C84">
        <w:rPr>
          <w:rFonts w:ascii="Arial" w:eastAsia="Times New Roman" w:hAnsi="Arial" w:cs="Arial"/>
          <w:sz w:val="24"/>
          <w:szCs w:val="24"/>
        </w:rPr>
        <w:t xml:space="preserve">Crisis </w:t>
      </w:r>
      <w:r w:rsidR="008B7BC9" w:rsidRPr="006F3C84">
        <w:rPr>
          <w:rFonts w:ascii="Arial" w:eastAsia="Times New Roman" w:hAnsi="Arial" w:cs="Arial"/>
          <w:sz w:val="24"/>
          <w:szCs w:val="24"/>
        </w:rPr>
        <w:t>has found that the number of people</w:t>
      </w:r>
      <w:r w:rsidR="00610C33" w:rsidRPr="006F3C84">
        <w:rPr>
          <w:rFonts w:ascii="Arial" w:eastAsia="Times New Roman" w:hAnsi="Arial" w:cs="Arial"/>
          <w:sz w:val="24"/>
          <w:szCs w:val="24"/>
        </w:rPr>
        <w:t xml:space="preserve"> over the age of 55</w:t>
      </w:r>
      <w:r w:rsidR="008B7BC9" w:rsidRPr="006F3C84">
        <w:rPr>
          <w:rFonts w:ascii="Arial" w:eastAsia="Times New Roman" w:hAnsi="Arial" w:cs="Arial"/>
          <w:sz w:val="24"/>
          <w:szCs w:val="24"/>
        </w:rPr>
        <w:t xml:space="preserve"> in England facing homelessness </w:t>
      </w:r>
      <w:r w:rsidR="00610C33" w:rsidRPr="006F3C84">
        <w:rPr>
          <w:rFonts w:ascii="Arial" w:eastAsia="Times New Roman" w:hAnsi="Arial" w:cs="Arial"/>
          <w:sz w:val="24"/>
          <w:szCs w:val="24"/>
        </w:rPr>
        <w:t>is expected to</w:t>
      </w:r>
      <w:r w:rsidR="00CA5F81">
        <w:rPr>
          <w:rFonts w:ascii="Arial" w:eastAsia="Times New Roman" w:hAnsi="Arial" w:cs="Arial"/>
          <w:sz w:val="24"/>
          <w:szCs w:val="24"/>
        </w:rPr>
        <w:t xml:space="preserve"> increase</w:t>
      </w:r>
      <w:r w:rsidR="008B7BC9" w:rsidRPr="006F3C84">
        <w:rPr>
          <w:rFonts w:ascii="Arial" w:eastAsia="Times New Roman" w:hAnsi="Arial" w:cs="Arial"/>
          <w:sz w:val="24"/>
          <w:szCs w:val="24"/>
        </w:rPr>
        <w:t xml:space="preserve"> by over 50% over the </w:t>
      </w:r>
      <w:r w:rsidR="00CA5F81">
        <w:rPr>
          <w:rFonts w:ascii="Arial" w:eastAsia="Times New Roman" w:hAnsi="Arial" w:cs="Arial"/>
          <w:sz w:val="24"/>
          <w:szCs w:val="24"/>
        </w:rPr>
        <w:t>next</w:t>
      </w:r>
      <w:r w:rsidR="008B7BC9" w:rsidRPr="006F3C84">
        <w:rPr>
          <w:rFonts w:ascii="Arial" w:eastAsia="Times New Roman" w:hAnsi="Arial" w:cs="Arial"/>
          <w:sz w:val="24"/>
          <w:szCs w:val="24"/>
        </w:rPr>
        <w:t xml:space="preserve"> five years</w:t>
      </w:r>
      <w:r w:rsidR="00610C33" w:rsidRPr="006F3C84">
        <w:rPr>
          <w:rFonts w:ascii="Arial" w:eastAsia="Times New Roman" w:hAnsi="Arial" w:cs="Arial"/>
          <w:sz w:val="24"/>
          <w:szCs w:val="24"/>
        </w:rPr>
        <w:t>, with nearly one in five say</w:t>
      </w:r>
      <w:r w:rsidR="009B7FD5" w:rsidRPr="006F3C84">
        <w:rPr>
          <w:rFonts w:ascii="Arial" w:eastAsia="Times New Roman" w:hAnsi="Arial" w:cs="Arial"/>
          <w:sz w:val="24"/>
          <w:szCs w:val="24"/>
        </w:rPr>
        <w:t xml:space="preserve"> they can’t retire due to housing costs. </w:t>
      </w:r>
    </w:p>
    <w:p w14:paraId="12EFDA9A" w14:textId="35FA72CB" w:rsidR="00A3539B" w:rsidRPr="006F3C84" w:rsidRDefault="00180CF3" w:rsidP="00AC287E">
      <w:pPr>
        <w:rPr>
          <w:rFonts w:ascii="Arial" w:eastAsia="Times New Roman" w:hAnsi="Arial" w:cs="Arial"/>
          <w:sz w:val="24"/>
          <w:szCs w:val="24"/>
        </w:rPr>
      </w:pPr>
      <w:hyperlink r:id="rId16" w:history="1">
        <w:r w:rsidRPr="006F3C84">
          <w:rPr>
            <w:rStyle w:val="Hyperlink"/>
            <w:rFonts w:ascii="Arial" w:eastAsia="Times New Roman" w:hAnsi="Arial" w:cs="Arial"/>
            <w:sz w:val="24"/>
            <w:szCs w:val="24"/>
          </w:rPr>
          <w:t>Shelter</w:t>
        </w:r>
      </w:hyperlink>
      <w:r w:rsidRPr="006F3C84">
        <w:rPr>
          <w:rFonts w:ascii="Arial" w:eastAsia="Times New Roman" w:hAnsi="Arial" w:cs="Arial"/>
          <w:sz w:val="24"/>
          <w:szCs w:val="24"/>
        </w:rPr>
        <w:t xml:space="preserve"> reports </w:t>
      </w:r>
      <w:r w:rsidR="00872D80" w:rsidRPr="006F3C84">
        <w:rPr>
          <w:rFonts w:ascii="Arial" w:eastAsia="Times New Roman" w:hAnsi="Arial" w:cs="Arial"/>
          <w:sz w:val="24"/>
          <w:szCs w:val="24"/>
        </w:rPr>
        <w:t>that a</w:t>
      </w:r>
      <w:r w:rsidR="00A3539B" w:rsidRPr="006F3C84">
        <w:rPr>
          <w:rFonts w:ascii="Arial" w:eastAsia="Times New Roman" w:hAnsi="Arial" w:cs="Arial"/>
          <w:sz w:val="24"/>
          <w:szCs w:val="24"/>
        </w:rPr>
        <w:t>cross England</w:t>
      </w:r>
      <w:r w:rsidR="00CF45DA" w:rsidRPr="006F3C84">
        <w:rPr>
          <w:rFonts w:ascii="Arial" w:eastAsia="Times New Roman" w:hAnsi="Arial" w:cs="Arial"/>
          <w:sz w:val="24"/>
          <w:szCs w:val="24"/>
        </w:rPr>
        <w:t xml:space="preserve"> and Wales</w:t>
      </w:r>
      <w:r w:rsidR="00A3539B" w:rsidRPr="006F3C84">
        <w:rPr>
          <w:rFonts w:ascii="Arial" w:eastAsia="Times New Roman" w:hAnsi="Arial" w:cs="Arial"/>
          <w:sz w:val="24"/>
          <w:szCs w:val="24"/>
        </w:rPr>
        <w:t xml:space="preserve">, </w:t>
      </w:r>
      <w:r w:rsidR="0057473D" w:rsidRPr="006F3C84">
        <w:rPr>
          <w:rFonts w:ascii="Arial" w:eastAsia="Times New Roman" w:hAnsi="Arial" w:cs="Arial"/>
          <w:sz w:val="24"/>
          <w:szCs w:val="24"/>
        </w:rPr>
        <w:t xml:space="preserve">the highest numbers of children are living </w:t>
      </w:r>
      <w:r w:rsidR="00A3539B" w:rsidRPr="006F3C84">
        <w:rPr>
          <w:rFonts w:ascii="Arial" w:eastAsia="Times New Roman" w:hAnsi="Arial" w:cs="Arial"/>
          <w:sz w:val="24"/>
          <w:szCs w:val="24"/>
        </w:rPr>
        <w:t>in temporary accommodation</w:t>
      </w:r>
      <w:r w:rsidR="00E93E5A" w:rsidRPr="006F3C84">
        <w:rPr>
          <w:rFonts w:ascii="Arial" w:eastAsia="Times New Roman" w:hAnsi="Arial" w:cs="Arial"/>
          <w:sz w:val="24"/>
          <w:szCs w:val="24"/>
        </w:rPr>
        <w:t>,</w:t>
      </w:r>
      <w:r w:rsidR="00A3539B" w:rsidRPr="006F3C84">
        <w:rPr>
          <w:rFonts w:ascii="Arial" w:eastAsia="Times New Roman" w:hAnsi="Arial" w:cs="Arial"/>
          <w:sz w:val="24"/>
          <w:szCs w:val="24"/>
        </w:rPr>
        <w:t xml:space="preserve"> hotels, B&amp;Bs, and short-let flats </w:t>
      </w:r>
      <w:r w:rsidR="00D91E23" w:rsidRPr="006F3C84">
        <w:rPr>
          <w:rFonts w:ascii="Arial" w:eastAsia="Times New Roman" w:hAnsi="Arial" w:cs="Arial"/>
          <w:sz w:val="24"/>
          <w:szCs w:val="24"/>
        </w:rPr>
        <w:t>since records began, despite these residencies never being</w:t>
      </w:r>
      <w:r w:rsidR="00CC3B70" w:rsidRPr="006F3C84">
        <w:rPr>
          <w:rFonts w:ascii="Arial" w:eastAsia="Times New Roman" w:hAnsi="Arial" w:cs="Arial"/>
          <w:sz w:val="24"/>
          <w:szCs w:val="24"/>
        </w:rPr>
        <w:t xml:space="preserve"> </w:t>
      </w:r>
      <w:r w:rsidR="00D91E23" w:rsidRPr="006F3C84">
        <w:rPr>
          <w:rFonts w:ascii="Arial" w:eastAsia="Times New Roman" w:hAnsi="Arial" w:cs="Arial"/>
          <w:sz w:val="24"/>
          <w:szCs w:val="24"/>
        </w:rPr>
        <w:t>built as</w:t>
      </w:r>
      <w:r w:rsidR="00A3539B" w:rsidRPr="006F3C84">
        <w:rPr>
          <w:rFonts w:ascii="Arial" w:eastAsia="Times New Roman" w:hAnsi="Arial" w:cs="Arial"/>
          <w:sz w:val="24"/>
          <w:szCs w:val="24"/>
        </w:rPr>
        <w:t xml:space="preserve"> permanent homes. Temporary accommodation may provide shelter, but it does not provide a home; buildings are often of poor quality, overcrowded, inaccessible, </w:t>
      </w:r>
      <w:r w:rsidR="00CC3B70" w:rsidRPr="006F3C84">
        <w:rPr>
          <w:rFonts w:ascii="Arial" w:eastAsia="Times New Roman" w:hAnsi="Arial" w:cs="Arial"/>
          <w:sz w:val="24"/>
          <w:szCs w:val="24"/>
        </w:rPr>
        <w:t xml:space="preserve">and </w:t>
      </w:r>
      <w:r w:rsidR="00A3539B" w:rsidRPr="006F3C84">
        <w:rPr>
          <w:rFonts w:ascii="Arial" w:eastAsia="Times New Roman" w:hAnsi="Arial" w:cs="Arial"/>
          <w:sz w:val="24"/>
          <w:szCs w:val="24"/>
        </w:rPr>
        <w:t>lack basic facilities such as adequate cooking, bathing, or play areas, and are located miles away from work placements and their community. Offering poor-quality temporary accommodation has become big business for private corporations who exploit the lack of scrutiny from the government,</w:t>
      </w:r>
      <w:r w:rsidR="009D021D" w:rsidRPr="006F3C84">
        <w:rPr>
          <w:rFonts w:ascii="Arial" w:eastAsia="Times New Roman" w:hAnsi="Arial" w:cs="Arial"/>
          <w:sz w:val="24"/>
          <w:szCs w:val="24"/>
        </w:rPr>
        <w:t xml:space="preserve"> which </w:t>
      </w:r>
      <w:hyperlink r:id="rId17" w:anchor=":~:text=The%20report's%20key%20findings%20include:%20*%20Of,more%20funding%20for%20innovative%20temporary%20accommodation%20projects" w:history="1">
        <w:r w:rsidR="00D146C3" w:rsidRPr="006F3C84">
          <w:rPr>
            <w:rStyle w:val="Hyperlink"/>
            <w:rFonts w:ascii="Arial" w:eastAsia="Times New Roman" w:hAnsi="Arial" w:cs="Arial"/>
            <w:sz w:val="24"/>
            <w:szCs w:val="24"/>
          </w:rPr>
          <w:t>London Assembly Housing Committee</w:t>
        </w:r>
      </w:hyperlink>
      <w:r w:rsidR="00D146C3" w:rsidRPr="006F3C84">
        <w:rPr>
          <w:rFonts w:ascii="Arial" w:hAnsi="Arial" w:cs="Arial"/>
          <w:sz w:val="24"/>
          <w:szCs w:val="24"/>
        </w:rPr>
        <w:t xml:space="preserve"> </w:t>
      </w:r>
      <w:r w:rsidR="00D146C3" w:rsidRPr="006F3C84">
        <w:rPr>
          <w:rFonts w:ascii="Arial" w:eastAsia="Times New Roman" w:hAnsi="Arial" w:cs="Arial"/>
          <w:sz w:val="24"/>
          <w:szCs w:val="24"/>
        </w:rPr>
        <w:t>reports</w:t>
      </w:r>
      <w:r w:rsidR="00A3539B" w:rsidRPr="006F3C84">
        <w:rPr>
          <w:rFonts w:ascii="Arial" w:eastAsia="Times New Roman" w:hAnsi="Arial" w:cs="Arial"/>
          <w:sz w:val="24"/>
          <w:szCs w:val="24"/>
        </w:rPr>
        <w:t xml:space="preserve"> prioriti</w:t>
      </w:r>
      <w:r w:rsidR="00D146C3" w:rsidRPr="006F3C84">
        <w:rPr>
          <w:rFonts w:ascii="Arial" w:eastAsia="Times New Roman" w:hAnsi="Arial" w:cs="Arial"/>
          <w:sz w:val="24"/>
          <w:szCs w:val="24"/>
        </w:rPr>
        <w:t>ses</w:t>
      </w:r>
      <w:r w:rsidR="00A3539B" w:rsidRPr="006F3C84">
        <w:rPr>
          <w:rFonts w:ascii="Arial" w:eastAsia="Times New Roman" w:hAnsi="Arial" w:cs="Arial"/>
          <w:sz w:val="24"/>
          <w:szCs w:val="24"/>
        </w:rPr>
        <w:t xml:space="preserve"> profit over fit-for-purpose housing</w:t>
      </w:r>
      <w:r w:rsidR="00D146C3" w:rsidRPr="006F3C84">
        <w:rPr>
          <w:rFonts w:ascii="Arial" w:eastAsia="Times New Roman" w:hAnsi="Arial" w:cs="Arial"/>
          <w:sz w:val="24"/>
          <w:szCs w:val="24"/>
        </w:rPr>
        <w:t>.</w:t>
      </w:r>
    </w:p>
    <w:p w14:paraId="239B7E83" w14:textId="03F754E7" w:rsidR="0086004A" w:rsidRPr="007A02E5" w:rsidRDefault="00350D40" w:rsidP="007A02E5">
      <w:pPr>
        <w:rPr>
          <w:rFonts w:ascii="Arial" w:hAnsi="Arial" w:cs="Arial"/>
          <w:b/>
          <w:u w:val="single"/>
        </w:rPr>
      </w:pPr>
      <w:r w:rsidRPr="00350D40">
        <w:rPr>
          <w:rStyle w:val="eop"/>
          <w:rFonts w:ascii="Arial" w:hAnsi="Arial" w:cs="Arial"/>
          <w:b/>
          <w:bCs/>
          <w:color w:val="76923C"/>
          <w:sz w:val="28"/>
          <w:szCs w:val="28"/>
        </w:rPr>
        <w:t>The current situation</w:t>
      </w:r>
    </w:p>
    <w:p w14:paraId="080C0FE2" w14:textId="5144C763" w:rsidR="0086004A" w:rsidRDefault="0086004A" w:rsidP="0086004A">
      <w:pPr>
        <w:spacing w:after="0" w:line="240" w:lineRule="auto"/>
        <w:rPr>
          <w:rFonts w:ascii="Arial" w:eastAsia="Times New Roman" w:hAnsi="Arial" w:cs="Arial"/>
          <w:sz w:val="24"/>
          <w:szCs w:val="24"/>
        </w:rPr>
      </w:pPr>
      <w:r>
        <w:rPr>
          <w:rFonts w:ascii="Arial" w:eastAsia="Times New Roman" w:hAnsi="Arial" w:cs="Arial"/>
          <w:sz w:val="24"/>
          <w:szCs w:val="24"/>
        </w:rPr>
        <w:t xml:space="preserve">In December 2025, the government published a national strategy on homelessness, </w:t>
      </w:r>
      <w:r w:rsidR="00191937">
        <w:rPr>
          <w:rFonts w:ascii="Arial" w:eastAsia="Times New Roman" w:hAnsi="Arial" w:cs="Arial"/>
          <w:sz w:val="24"/>
          <w:szCs w:val="24"/>
        </w:rPr>
        <w:t xml:space="preserve">which focuses on prevention and early intervention, coordination between health, housing and social services, </w:t>
      </w:r>
      <w:r w:rsidR="00F03272">
        <w:rPr>
          <w:rFonts w:ascii="Arial" w:eastAsia="Times New Roman" w:hAnsi="Arial" w:cs="Arial"/>
          <w:sz w:val="24"/>
          <w:szCs w:val="24"/>
        </w:rPr>
        <w:t xml:space="preserve">reducing reliance on temporary accommodation and increasing funding for councils and support services. </w:t>
      </w:r>
      <w:r w:rsidR="00F715B8">
        <w:rPr>
          <w:rFonts w:ascii="Arial" w:eastAsia="Times New Roman" w:hAnsi="Arial" w:cs="Arial"/>
          <w:sz w:val="24"/>
          <w:szCs w:val="24"/>
        </w:rPr>
        <w:t xml:space="preserve">As part of the strategy, a new </w:t>
      </w:r>
      <w:r w:rsidR="00BB57DB">
        <w:rPr>
          <w:rFonts w:ascii="Arial" w:eastAsia="Times New Roman" w:hAnsi="Arial" w:cs="Arial"/>
          <w:sz w:val="24"/>
          <w:szCs w:val="24"/>
        </w:rPr>
        <w:t xml:space="preserve">Crisis and Resilience Fund was announced- beginning in 2026 and providing </w:t>
      </w:r>
      <w:r w:rsidR="00B90979">
        <w:rPr>
          <w:rFonts w:ascii="Arial" w:eastAsia="Times New Roman" w:hAnsi="Arial" w:cs="Arial"/>
          <w:sz w:val="24"/>
          <w:szCs w:val="24"/>
        </w:rPr>
        <w:t xml:space="preserve">£842million per year to support people in financial crisis and prevent homelessness. </w:t>
      </w:r>
    </w:p>
    <w:p w14:paraId="59F6479D" w14:textId="77777777" w:rsidR="00B879AB" w:rsidRDefault="00B879AB" w:rsidP="0086004A">
      <w:pPr>
        <w:spacing w:after="0" w:line="240" w:lineRule="auto"/>
        <w:rPr>
          <w:rFonts w:ascii="Arial" w:eastAsia="Times New Roman" w:hAnsi="Arial" w:cs="Arial"/>
          <w:sz w:val="24"/>
          <w:szCs w:val="24"/>
        </w:rPr>
      </w:pPr>
    </w:p>
    <w:p w14:paraId="4F30F6B9" w14:textId="1637B71F" w:rsidR="00B879AB" w:rsidRDefault="00B879AB" w:rsidP="0086004A">
      <w:pPr>
        <w:spacing w:after="0" w:line="240" w:lineRule="auto"/>
        <w:rPr>
          <w:rFonts w:ascii="Arial" w:eastAsia="Times New Roman" w:hAnsi="Arial" w:cs="Arial"/>
          <w:sz w:val="24"/>
          <w:szCs w:val="24"/>
        </w:rPr>
      </w:pPr>
      <w:r w:rsidRPr="00B879AB">
        <w:rPr>
          <w:rFonts w:ascii="Arial" w:eastAsia="Times New Roman" w:hAnsi="Arial" w:cs="Arial"/>
          <w:sz w:val="24"/>
          <w:szCs w:val="24"/>
        </w:rPr>
        <w:t>Local authorities broadly welcomed the strategy but warned that significant additional action will still be needed, particularly to reduce the number of families in temporary accommodation.</w:t>
      </w:r>
      <w:r>
        <w:rPr>
          <w:rFonts w:ascii="Arial" w:eastAsia="Times New Roman" w:hAnsi="Arial" w:cs="Arial"/>
          <w:sz w:val="24"/>
          <w:szCs w:val="24"/>
        </w:rPr>
        <w:t xml:space="preserve"> </w:t>
      </w:r>
    </w:p>
    <w:p w14:paraId="4DB1385A" w14:textId="77777777" w:rsidR="0086004A" w:rsidRDefault="0086004A" w:rsidP="0086004A">
      <w:pPr>
        <w:spacing w:after="0" w:line="240" w:lineRule="auto"/>
        <w:rPr>
          <w:rFonts w:ascii="Arial" w:eastAsia="Times New Roman" w:hAnsi="Arial" w:cs="Arial"/>
          <w:sz w:val="24"/>
          <w:szCs w:val="24"/>
        </w:rPr>
      </w:pPr>
    </w:p>
    <w:p w14:paraId="7F793432" w14:textId="1ECC84F1" w:rsidR="008D3618" w:rsidRPr="0086004A" w:rsidRDefault="00BD1243" w:rsidP="0086004A">
      <w:pPr>
        <w:spacing w:after="0" w:line="240" w:lineRule="auto"/>
        <w:rPr>
          <w:rFonts w:ascii="Arial" w:eastAsia="Times New Roman" w:hAnsi="Arial" w:cs="Arial"/>
          <w:sz w:val="24"/>
          <w:szCs w:val="24"/>
        </w:rPr>
      </w:pPr>
      <w:r>
        <w:rPr>
          <w:rFonts w:ascii="Arial" w:eastAsia="Times New Roman" w:hAnsi="Arial" w:cs="Arial"/>
          <w:sz w:val="24"/>
          <w:szCs w:val="24"/>
        </w:rPr>
        <w:t>H</w:t>
      </w:r>
      <w:r w:rsidR="00445B33" w:rsidRPr="0086004A">
        <w:rPr>
          <w:rFonts w:ascii="Arial" w:eastAsia="Times New Roman" w:hAnsi="Arial" w:cs="Arial"/>
          <w:sz w:val="24"/>
          <w:szCs w:val="24"/>
        </w:rPr>
        <w:t xml:space="preserve">omelessness charities and campaigners </w:t>
      </w:r>
      <w:r w:rsidR="00A3539B" w:rsidRPr="0086004A">
        <w:rPr>
          <w:rFonts w:ascii="Arial" w:eastAsia="Times New Roman" w:hAnsi="Arial" w:cs="Arial"/>
          <w:sz w:val="24"/>
          <w:szCs w:val="24"/>
        </w:rPr>
        <w:t xml:space="preserve">have criticised the government for a lack of urgency and detail in </w:t>
      </w:r>
      <w:r w:rsidR="007F3676" w:rsidRPr="0086004A">
        <w:rPr>
          <w:rFonts w:ascii="Arial" w:eastAsia="Times New Roman" w:hAnsi="Arial" w:cs="Arial"/>
          <w:sz w:val="24"/>
          <w:szCs w:val="24"/>
        </w:rPr>
        <w:t>th</w:t>
      </w:r>
      <w:r w:rsidR="00F82DA8" w:rsidRPr="0086004A">
        <w:rPr>
          <w:rFonts w:ascii="Arial" w:eastAsia="Times New Roman" w:hAnsi="Arial" w:cs="Arial"/>
          <w:sz w:val="24"/>
          <w:szCs w:val="24"/>
        </w:rPr>
        <w:t xml:space="preserve">eir </w:t>
      </w:r>
      <w:r w:rsidR="00A3539B" w:rsidRPr="0086004A">
        <w:rPr>
          <w:rFonts w:ascii="Arial" w:eastAsia="Times New Roman" w:hAnsi="Arial" w:cs="Arial"/>
          <w:sz w:val="24"/>
          <w:szCs w:val="24"/>
        </w:rPr>
        <w:t>plan</w:t>
      </w:r>
      <w:r w:rsidR="00F82DA8" w:rsidRPr="0086004A">
        <w:rPr>
          <w:rFonts w:ascii="Arial" w:eastAsia="Times New Roman" w:hAnsi="Arial" w:cs="Arial"/>
          <w:sz w:val="24"/>
          <w:szCs w:val="24"/>
        </w:rPr>
        <w:t xml:space="preserve"> to build more housing</w:t>
      </w:r>
      <w:r w:rsidR="008D3618" w:rsidRPr="0086004A">
        <w:rPr>
          <w:rFonts w:ascii="Arial" w:eastAsia="Times New Roman" w:hAnsi="Arial" w:cs="Arial"/>
          <w:sz w:val="24"/>
          <w:szCs w:val="24"/>
        </w:rPr>
        <w:t>,</w:t>
      </w:r>
      <w:r w:rsidR="007F3676" w:rsidRPr="0086004A">
        <w:rPr>
          <w:rFonts w:ascii="Arial" w:eastAsia="Times New Roman" w:hAnsi="Arial" w:cs="Arial"/>
          <w:sz w:val="24"/>
          <w:szCs w:val="24"/>
        </w:rPr>
        <w:t xml:space="preserve"> with current </w:t>
      </w:r>
      <w:r w:rsidR="00A26CA6" w:rsidRPr="0086004A">
        <w:rPr>
          <w:rFonts w:ascii="Arial" w:eastAsia="Times New Roman" w:hAnsi="Arial" w:cs="Arial"/>
          <w:sz w:val="24"/>
          <w:szCs w:val="24"/>
        </w:rPr>
        <w:t>progress</w:t>
      </w:r>
      <w:r w:rsidR="0088565B" w:rsidRPr="0086004A">
        <w:rPr>
          <w:rFonts w:ascii="Arial" w:eastAsia="Times New Roman" w:hAnsi="Arial" w:cs="Arial"/>
          <w:sz w:val="24"/>
          <w:szCs w:val="24"/>
        </w:rPr>
        <w:t xml:space="preserve"> months </w:t>
      </w:r>
      <w:r w:rsidR="00286ADF" w:rsidRPr="0086004A">
        <w:rPr>
          <w:rFonts w:ascii="Arial" w:eastAsia="Times New Roman" w:hAnsi="Arial" w:cs="Arial"/>
          <w:sz w:val="24"/>
          <w:szCs w:val="24"/>
        </w:rPr>
        <w:t xml:space="preserve">behind schedule. Government </w:t>
      </w:r>
      <w:r w:rsidR="003F3CB8" w:rsidRPr="0086004A">
        <w:rPr>
          <w:rFonts w:ascii="Arial" w:eastAsia="Times New Roman" w:hAnsi="Arial" w:cs="Arial"/>
          <w:sz w:val="24"/>
          <w:szCs w:val="24"/>
        </w:rPr>
        <w:t>plans have also failed to</w:t>
      </w:r>
      <w:r w:rsidR="008D3618" w:rsidRPr="0086004A">
        <w:rPr>
          <w:rFonts w:ascii="Arial" w:eastAsia="Times New Roman" w:hAnsi="Arial" w:cs="Arial"/>
          <w:sz w:val="24"/>
          <w:szCs w:val="24"/>
        </w:rPr>
        <w:t xml:space="preserve"> recogni</w:t>
      </w:r>
      <w:r w:rsidR="003F3CB8" w:rsidRPr="0086004A">
        <w:rPr>
          <w:rFonts w:ascii="Arial" w:eastAsia="Times New Roman" w:hAnsi="Arial" w:cs="Arial"/>
          <w:sz w:val="24"/>
          <w:szCs w:val="24"/>
        </w:rPr>
        <w:t>se</w:t>
      </w:r>
      <w:r w:rsidR="008D3618" w:rsidRPr="0086004A">
        <w:rPr>
          <w:rFonts w:ascii="Arial" w:eastAsia="Times New Roman" w:hAnsi="Arial" w:cs="Arial"/>
          <w:sz w:val="24"/>
          <w:szCs w:val="24"/>
        </w:rPr>
        <w:t xml:space="preserve"> how men and women </w:t>
      </w:r>
      <w:r w:rsidR="00E427CA" w:rsidRPr="0086004A">
        <w:rPr>
          <w:rFonts w:ascii="Arial" w:eastAsia="Times New Roman" w:hAnsi="Arial" w:cs="Arial"/>
          <w:sz w:val="24"/>
          <w:szCs w:val="24"/>
        </w:rPr>
        <w:t xml:space="preserve">can </w:t>
      </w:r>
      <w:r w:rsidR="008D3618" w:rsidRPr="0086004A">
        <w:rPr>
          <w:rFonts w:ascii="Arial" w:eastAsia="Times New Roman" w:hAnsi="Arial" w:cs="Arial"/>
          <w:sz w:val="24"/>
          <w:szCs w:val="24"/>
        </w:rPr>
        <w:t xml:space="preserve">experience homelessness differently, </w:t>
      </w:r>
      <w:r w:rsidR="00980E49" w:rsidRPr="0086004A">
        <w:rPr>
          <w:rFonts w:ascii="Arial" w:eastAsia="Times New Roman" w:hAnsi="Arial" w:cs="Arial"/>
          <w:sz w:val="24"/>
          <w:szCs w:val="24"/>
        </w:rPr>
        <w:t>therefore</w:t>
      </w:r>
      <w:r w:rsidR="00E427CA" w:rsidRPr="0086004A">
        <w:rPr>
          <w:rFonts w:ascii="Arial" w:eastAsia="Times New Roman" w:hAnsi="Arial" w:cs="Arial"/>
          <w:sz w:val="24"/>
          <w:szCs w:val="24"/>
        </w:rPr>
        <w:t xml:space="preserve"> often</w:t>
      </w:r>
      <w:r w:rsidR="00980E49" w:rsidRPr="0086004A">
        <w:rPr>
          <w:rFonts w:ascii="Arial" w:eastAsia="Times New Roman" w:hAnsi="Arial" w:cs="Arial"/>
          <w:sz w:val="24"/>
          <w:szCs w:val="24"/>
        </w:rPr>
        <w:t xml:space="preserve"> </w:t>
      </w:r>
      <w:r w:rsidR="008D3618" w:rsidRPr="0086004A">
        <w:rPr>
          <w:rFonts w:ascii="Arial" w:eastAsia="Times New Roman" w:hAnsi="Arial" w:cs="Arial"/>
          <w:sz w:val="24"/>
          <w:szCs w:val="24"/>
        </w:rPr>
        <w:t xml:space="preserve">requiring </w:t>
      </w:r>
      <w:r w:rsidR="00E427CA" w:rsidRPr="0086004A">
        <w:rPr>
          <w:rFonts w:ascii="Arial" w:eastAsia="Times New Roman" w:hAnsi="Arial" w:cs="Arial"/>
          <w:sz w:val="24"/>
          <w:szCs w:val="24"/>
        </w:rPr>
        <w:t>tailored</w:t>
      </w:r>
      <w:r w:rsidR="008D3618" w:rsidRPr="0086004A">
        <w:rPr>
          <w:rFonts w:ascii="Arial" w:eastAsia="Times New Roman" w:hAnsi="Arial" w:cs="Arial"/>
          <w:sz w:val="24"/>
          <w:szCs w:val="24"/>
        </w:rPr>
        <w:t xml:space="preserve"> support</w:t>
      </w:r>
      <w:r w:rsidR="00A3539B" w:rsidRPr="0086004A">
        <w:rPr>
          <w:rFonts w:ascii="Arial" w:eastAsia="Times New Roman" w:hAnsi="Arial" w:cs="Arial"/>
          <w:sz w:val="24"/>
          <w:szCs w:val="24"/>
        </w:rPr>
        <w:t xml:space="preserve">. </w:t>
      </w:r>
      <w:r w:rsidR="00E427CA" w:rsidRPr="0086004A">
        <w:rPr>
          <w:rFonts w:ascii="Arial" w:eastAsia="Times New Roman" w:hAnsi="Arial" w:cs="Arial"/>
          <w:sz w:val="24"/>
          <w:szCs w:val="24"/>
        </w:rPr>
        <w:t>Finally, plans</w:t>
      </w:r>
      <w:r w:rsidR="00A3539B" w:rsidRPr="0086004A">
        <w:rPr>
          <w:rFonts w:ascii="Arial" w:eastAsia="Times New Roman" w:hAnsi="Arial" w:cs="Arial"/>
          <w:sz w:val="24"/>
          <w:szCs w:val="24"/>
        </w:rPr>
        <w:t xml:space="preserve"> </w:t>
      </w:r>
      <w:r w:rsidR="00E427CA" w:rsidRPr="0086004A">
        <w:rPr>
          <w:rFonts w:ascii="Arial" w:eastAsia="Times New Roman" w:hAnsi="Arial" w:cs="Arial"/>
          <w:sz w:val="24"/>
          <w:szCs w:val="24"/>
        </w:rPr>
        <w:t>show a</w:t>
      </w:r>
      <w:r w:rsidR="00A3539B" w:rsidRPr="0086004A">
        <w:rPr>
          <w:rFonts w:ascii="Arial" w:eastAsia="Times New Roman" w:hAnsi="Arial" w:cs="Arial"/>
          <w:sz w:val="24"/>
          <w:szCs w:val="24"/>
        </w:rPr>
        <w:t xml:space="preserve"> lack of</w:t>
      </w:r>
      <w:r w:rsidR="00E427CA" w:rsidRPr="0086004A">
        <w:rPr>
          <w:rFonts w:ascii="Arial" w:eastAsia="Times New Roman" w:hAnsi="Arial" w:cs="Arial"/>
          <w:sz w:val="24"/>
          <w:szCs w:val="24"/>
        </w:rPr>
        <w:t xml:space="preserve"> commitment to</w:t>
      </w:r>
      <w:r w:rsidR="00A3539B" w:rsidRPr="0086004A">
        <w:rPr>
          <w:rFonts w:ascii="Arial" w:eastAsia="Times New Roman" w:hAnsi="Arial" w:cs="Arial"/>
          <w:sz w:val="24"/>
          <w:szCs w:val="24"/>
        </w:rPr>
        <w:t xml:space="preserve"> </w:t>
      </w:r>
      <w:r w:rsidR="00103563" w:rsidRPr="0086004A">
        <w:rPr>
          <w:rFonts w:ascii="Arial" w:eastAsia="Times New Roman" w:hAnsi="Arial" w:cs="Arial"/>
          <w:sz w:val="24"/>
          <w:szCs w:val="24"/>
        </w:rPr>
        <w:t>long-term</w:t>
      </w:r>
      <w:r w:rsidR="00A3539B" w:rsidRPr="0086004A">
        <w:rPr>
          <w:rFonts w:ascii="Arial" w:eastAsia="Times New Roman" w:hAnsi="Arial" w:cs="Arial"/>
          <w:sz w:val="24"/>
          <w:szCs w:val="24"/>
        </w:rPr>
        <w:t xml:space="preserve"> funding</w:t>
      </w:r>
      <w:r w:rsidR="00E427CA" w:rsidRPr="0086004A">
        <w:rPr>
          <w:rFonts w:ascii="Arial" w:eastAsia="Times New Roman" w:hAnsi="Arial" w:cs="Arial"/>
          <w:sz w:val="24"/>
          <w:szCs w:val="24"/>
        </w:rPr>
        <w:t xml:space="preserve">, </w:t>
      </w:r>
      <w:r w:rsidR="00EB1314" w:rsidRPr="0086004A">
        <w:rPr>
          <w:rFonts w:ascii="Arial" w:eastAsia="Times New Roman" w:hAnsi="Arial" w:cs="Arial"/>
          <w:sz w:val="24"/>
          <w:szCs w:val="24"/>
        </w:rPr>
        <w:t xml:space="preserve">and </w:t>
      </w:r>
      <w:r w:rsidR="0055401B" w:rsidRPr="0086004A">
        <w:rPr>
          <w:rFonts w:ascii="Arial" w:eastAsia="Times New Roman" w:hAnsi="Arial" w:cs="Arial"/>
          <w:sz w:val="24"/>
          <w:szCs w:val="24"/>
        </w:rPr>
        <w:t>neither are the plans ambitious enough to</w:t>
      </w:r>
      <w:r w:rsidR="00A3539B" w:rsidRPr="0086004A">
        <w:rPr>
          <w:rFonts w:ascii="Arial" w:eastAsia="Times New Roman" w:hAnsi="Arial" w:cs="Arial"/>
          <w:sz w:val="24"/>
          <w:szCs w:val="24"/>
        </w:rPr>
        <w:t xml:space="preserve"> adequat</w:t>
      </w:r>
      <w:r w:rsidR="00EE6B35" w:rsidRPr="0086004A">
        <w:rPr>
          <w:rFonts w:ascii="Arial" w:eastAsia="Times New Roman" w:hAnsi="Arial" w:cs="Arial"/>
          <w:sz w:val="24"/>
          <w:szCs w:val="24"/>
        </w:rPr>
        <w:t>ely</w:t>
      </w:r>
      <w:r w:rsidR="00A3539B" w:rsidRPr="0086004A">
        <w:rPr>
          <w:rFonts w:ascii="Arial" w:eastAsia="Times New Roman" w:hAnsi="Arial" w:cs="Arial"/>
          <w:sz w:val="24"/>
          <w:szCs w:val="24"/>
        </w:rPr>
        <w:t xml:space="preserve"> resolve the housing crisis</w:t>
      </w:r>
      <w:r w:rsidR="008D3618" w:rsidRPr="0086004A">
        <w:rPr>
          <w:rFonts w:ascii="Arial" w:eastAsia="Times New Roman" w:hAnsi="Arial" w:cs="Arial"/>
          <w:sz w:val="24"/>
          <w:szCs w:val="24"/>
        </w:rPr>
        <w:t>,</w:t>
      </w:r>
      <w:r w:rsidR="00A3539B" w:rsidRPr="0086004A">
        <w:rPr>
          <w:rFonts w:ascii="Arial" w:eastAsia="Times New Roman" w:hAnsi="Arial" w:cs="Arial"/>
          <w:sz w:val="24"/>
          <w:szCs w:val="24"/>
        </w:rPr>
        <w:t xml:space="preserve"> particularly </w:t>
      </w:r>
      <w:r w:rsidR="00EE6B35" w:rsidRPr="0086004A">
        <w:rPr>
          <w:rFonts w:ascii="Arial" w:eastAsia="Times New Roman" w:hAnsi="Arial" w:cs="Arial"/>
          <w:sz w:val="24"/>
          <w:szCs w:val="24"/>
        </w:rPr>
        <w:t xml:space="preserve">when incorporating the </w:t>
      </w:r>
      <w:r w:rsidR="008D3618" w:rsidRPr="0086004A">
        <w:rPr>
          <w:rFonts w:ascii="Arial" w:eastAsia="Times New Roman" w:hAnsi="Arial" w:cs="Arial"/>
          <w:sz w:val="24"/>
          <w:szCs w:val="24"/>
        </w:rPr>
        <w:t>scale of the temporary housing crisis.</w:t>
      </w:r>
      <w:r w:rsidR="00A3539B" w:rsidRPr="0086004A">
        <w:rPr>
          <w:rFonts w:ascii="Arial" w:eastAsia="Times New Roman" w:hAnsi="Arial" w:cs="Arial"/>
          <w:sz w:val="24"/>
          <w:szCs w:val="24"/>
        </w:rPr>
        <w:t xml:space="preserve"> </w:t>
      </w:r>
    </w:p>
    <w:p w14:paraId="5508D024" w14:textId="77777777" w:rsidR="00225ED3" w:rsidRPr="006F3C84" w:rsidRDefault="00225ED3" w:rsidP="00BF31C8">
      <w:pPr>
        <w:spacing w:after="0" w:line="240" w:lineRule="auto"/>
        <w:rPr>
          <w:rFonts w:ascii="Arial" w:eastAsia="Times New Roman" w:hAnsi="Arial" w:cs="Arial"/>
          <w:sz w:val="24"/>
          <w:szCs w:val="24"/>
        </w:rPr>
      </w:pPr>
    </w:p>
    <w:p w14:paraId="48B82BE6" w14:textId="35A36D4E" w:rsidR="00BF31C8" w:rsidRDefault="00225ED3" w:rsidP="00EE6B35">
      <w:pPr>
        <w:rPr>
          <w:rFonts w:ascii="Arial" w:eastAsia="Times New Roman" w:hAnsi="Arial" w:cs="Arial"/>
          <w:sz w:val="24"/>
          <w:szCs w:val="24"/>
        </w:rPr>
      </w:pPr>
      <w:r w:rsidRPr="006F3C84">
        <w:rPr>
          <w:rFonts w:ascii="Arial" w:eastAsia="Times New Roman" w:hAnsi="Arial" w:cs="Arial"/>
          <w:sz w:val="24"/>
          <w:szCs w:val="24"/>
        </w:rPr>
        <w:t>Currently</w:t>
      </w:r>
      <w:r w:rsidR="006D6EC0" w:rsidRPr="006F3C84">
        <w:rPr>
          <w:rFonts w:ascii="Arial" w:eastAsia="Times New Roman" w:hAnsi="Arial" w:cs="Arial"/>
          <w:sz w:val="24"/>
          <w:szCs w:val="24"/>
        </w:rPr>
        <w:t>,</w:t>
      </w:r>
      <w:r w:rsidRPr="006F3C84">
        <w:rPr>
          <w:rFonts w:ascii="Arial" w:eastAsia="Times New Roman" w:hAnsi="Arial" w:cs="Arial"/>
          <w:sz w:val="24"/>
          <w:szCs w:val="24"/>
        </w:rPr>
        <w:t xml:space="preserve"> more than 1.3 million families are on waiting lists for social homes in England, with 100-year waits for a family home in some areas.</w:t>
      </w:r>
      <w:r w:rsidR="00640FCC" w:rsidRPr="006F3C84">
        <w:rPr>
          <w:rFonts w:ascii="Arial" w:eastAsia="Times New Roman" w:hAnsi="Arial" w:cs="Arial"/>
          <w:sz w:val="24"/>
          <w:szCs w:val="24"/>
        </w:rPr>
        <w:t xml:space="preserve"> In Wales,</w:t>
      </w:r>
      <w:r w:rsidR="00807548" w:rsidRPr="006F3C84">
        <w:rPr>
          <w:rFonts w:ascii="Arial" w:eastAsia="Times New Roman" w:hAnsi="Arial" w:cs="Arial"/>
          <w:sz w:val="24"/>
          <w:szCs w:val="24"/>
        </w:rPr>
        <w:t xml:space="preserve"> more than 94</w:t>
      </w:r>
      <w:r w:rsidR="000567E4" w:rsidRPr="006F3C84">
        <w:rPr>
          <w:rFonts w:ascii="Arial" w:eastAsia="Times New Roman" w:hAnsi="Arial" w:cs="Arial"/>
          <w:sz w:val="24"/>
          <w:szCs w:val="24"/>
        </w:rPr>
        <w:t>,</w:t>
      </w:r>
      <w:r w:rsidR="00807548" w:rsidRPr="006F3C84">
        <w:rPr>
          <w:rFonts w:ascii="Arial" w:eastAsia="Times New Roman" w:hAnsi="Arial" w:cs="Arial"/>
          <w:sz w:val="24"/>
          <w:szCs w:val="24"/>
        </w:rPr>
        <w:t>000 households are on waiting lists for social housing</w:t>
      </w:r>
      <w:r w:rsidR="00E56B9D" w:rsidRPr="006F3C84">
        <w:rPr>
          <w:rFonts w:ascii="Arial" w:eastAsia="Times New Roman" w:hAnsi="Arial" w:cs="Arial"/>
          <w:sz w:val="24"/>
          <w:szCs w:val="24"/>
        </w:rPr>
        <w:t>.</w:t>
      </w:r>
      <w:r w:rsidRPr="006F3C84">
        <w:rPr>
          <w:rFonts w:ascii="Arial" w:eastAsia="Times New Roman" w:hAnsi="Arial" w:cs="Arial"/>
          <w:sz w:val="24"/>
          <w:szCs w:val="24"/>
        </w:rPr>
        <w:t xml:space="preserve"> In 2023</w:t>
      </w:r>
      <w:r w:rsidR="00EE6B35" w:rsidRPr="006F3C84">
        <w:rPr>
          <w:rFonts w:ascii="Arial" w:eastAsia="Times New Roman" w:hAnsi="Arial" w:cs="Arial"/>
          <w:sz w:val="24"/>
          <w:szCs w:val="24"/>
        </w:rPr>
        <w:t>,</w:t>
      </w:r>
      <w:r w:rsidRPr="006F3C84">
        <w:rPr>
          <w:rFonts w:ascii="Arial" w:eastAsia="Times New Roman" w:hAnsi="Arial" w:cs="Arial"/>
          <w:sz w:val="24"/>
          <w:szCs w:val="24"/>
        </w:rPr>
        <w:t xml:space="preserve"> Shelter reported that 60% of people living in temporary accommodation are women</w:t>
      </w:r>
      <w:r w:rsidR="00CD1AA7" w:rsidRPr="006F3C84">
        <w:rPr>
          <w:rFonts w:ascii="Arial" w:eastAsia="Times New Roman" w:hAnsi="Arial" w:cs="Arial"/>
          <w:sz w:val="24"/>
          <w:szCs w:val="24"/>
        </w:rPr>
        <w:t xml:space="preserve">, </w:t>
      </w:r>
      <w:r w:rsidR="00E82DE6" w:rsidRPr="006F3C84">
        <w:rPr>
          <w:rFonts w:ascii="Arial" w:eastAsia="Times New Roman" w:hAnsi="Arial" w:cs="Arial"/>
          <w:sz w:val="24"/>
          <w:szCs w:val="24"/>
        </w:rPr>
        <w:t xml:space="preserve">with single mothers disproportionately represented in waiting lists. </w:t>
      </w:r>
    </w:p>
    <w:p w14:paraId="52721CEF" w14:textId="697A9546" w:rsidR="00C13D76" w:rsidRPr="006F3C84" w:rsidRDefault="00060D66" w:rsidP="00EE6B35">
      <w:pPr>
        <w:rPr>
          <w:rFonts w:ascii="Arial" w:hAnsi="Arial" w:cs="Arial"/>
          <w:b/>
          <w:sz w:val="24"/>
          <w:szCs w:val="24"/>
          <w:u w:val="single"/>
        </w:rPr>
      </w:pPr>
      <w:r>
        <w:rPr>
          <w:rFonts w:ascii="Arial" w:eastAsia="Times New Roman" w:hAnsi="Arial" w:cs="Arial"/>
          <w:sz w:val="24"/>
          <w:szCs w:val="24"/>
        </w:rPr>
        <w:t xml:space="preserve">In March 2026, the Local Government Association </w:t>
      </w:r>
      <w:r w:rsidR="00F001DC">
        <w:rPr>
          <w:rFonts w:ascii="Arial" w:eastAsia="Times New Roman" w:hAnsi="Arial" w:cs="Arial"/>
          <w:sz w:val="24"/>
          <w:szCs w:val="24"/>
        </w:rPr>
        <w:t>said that t</w:t>
      </w:r>
      <w:r w:rsidR="00F001DC" w:rsidRPr="00F001DC">
        <w:rPr>
          <w:rFonts w:ascii="Arial" w:eastAsia="Times New Roman" w:hAnsi="Arial" w:cs="Arial"/>
          <w:sz w:val="24"/>
          <w:szCs w:val="24"/>
        </w:rPr>
        <w:t>he cost to councils of providing temporary accommodation for homeless people in England is projected to more than double to almost £4bn by 2029–30</w:t>
      </w:r>
      <w:r w:rsidR="00F001DC">
        <w:rPr>
          <w:rFonts w:ascii="Arial" w:eastAsia="Times New Roman" w:hAnsi="Arial" w:cs="Arial"/>
          <w:sz w:val="24"/>
          <w:szCs w:val="24"/>
        </w:rPr>
        <w:t xml:space="preserve">. </w:t>
      </w:r>
    </w:p>
    <w:p w14:paraId="04EE7BB1" w14:textId="77777777" w:rsidR="00770633" w:rsidRPr="006F3C84" w:rsidRDefault="00A3539B" w:rsidP="008D3618">
      <w:pPr>
        <w:spacing w:after="160" w:line="259" w:lineRule="auto"/>
        <w:rPr>
          <w:rFonts w:ascii="Arial" w:eastAsia="Times New Roman" w:hAnsi="Arial" w:cs="Arial"/>
          <w:sz w:val="24"/>
          <w:szCs w:val="24"/>
        </w:rPr>
      </w:pPr>
      <w:r w:rsidRPr="006F3C84">
        <w:rPr>
          <w:rFonts w:ascii="Arial" w:eastAsia="Times New Roman" w:hAnsi="Arial" w:cs="Arial"/>
          <w:sz w:val="24"/>
          <w:szCs w:val="24"/>
        </w:rPr>
        <w:lastRenderedPageBreak/>
        <w:t>Various charities are campaigning for a variety of policy and legislative changes</w:t>
      </w:r>
      <w:r w:rsidR="00EE6B35" w:rsidRPr="006F3C84">
        <w:rPr>
          <w:rFonts w:ascii="Arial" w:eastAsia="Times New Roman" w:hAnsi="Arial" w:cs="Arial"/>
          <w:sz w:val="24"/>
          <w:szCs w:val="24"/>
        </w:rPr>
        <w:t xml:space="preserve"> to improve the </w:t>
      </w:r>
      <w:r w:rsidR="00EB1314" w:rsidRPr="006F3C84">
        <w:rPr>
          <w:rFonts w:ascii="Arial" w:eastAsia="Times New Roman" w:hAnsi="Arial" w:cs="Arial"/>
          <w:sz w:val="24"/>
          <w:szCs w:val="24"/>
        </w:rPr>
        <w:t>situation</w:t>
      </w:r>
      <w:r w:rsidR="00EE6B35" w:rsidRPr="006F3C84">
        <w:rPr>
          <w:rFonts w:ascii="Arial" w:eastAsia="Times New Roman" w:hAnsi="Arial" w:cs="Arial"/>
          <w:sz w:val="24"/>
          <w:szCs w:val="24"/>
        </w:rPr>
        <w:t xml:space="preserve"> for people experiencing homelessness</w:t>
      </w:r>
      <w:r w:rsidRPr="006F3C84">
        <w:rPr>
          <w:rFonts w:ascii="Arial" w:eastAsia="Times New Roman" w:hAnsi="Arial" w:cs="Arial"/>
          <w:sz w:val="24"/>
          <w:szCs w:val="24"/>
        </w:rPr>
        <w:t>, including a commitment from the government to</w:t>
      </w:r>
      <w:r w:rsidR="00770633" w:rsidRPr="006F3C84">
        <w:rPr>
          <w:rFonts w:ascii="Arial" w:eastAsia="Times New Roman" w:hAnsi="Arial" w:cs="Arial"/>
          <w:sz w:val="24"/>
          <w:szCs w:val="24"/>
        </w:rPr>
        <w:t>:</w:t>
      </w:r>
    </w:p>
    <w:p w14:paraId="73505FDD" w14:textId="7AA10828" w:rsidR="00770633" w:rsidRPr="006F3C84" w:rsidRDefault="008C0448" w:rsidP="00770633">
      <w:pPr>
        <w:pStyle w:val="ListParagraph"/>
        <w:numPr>
          <w:ilvl w:val="0"/>
          <w:numId w:val="7"/>
        </w:numPr>
        <w:spacing w:after="160" w:line="259" w:lineRule="auto"/>
        <w:rPr>
          <w:rFonts w:ascii="Arial" w:hAnsi="Arial" w:cs="Arial"/>
          <w:sz w:val="24"/>
          <w:szCs w:val="24"/>
        </w:rPr>
      </w:pPr>
      <w:r w:rsidRPr="006F3C84">
        <w:rPr>
          <w:rFonts w:ascii="Arial" w:eastAsia="Times New Roman" w:hAnsi="Arial" w:cs="Arial"/>
          <w:sz w:val="24"/>
          <w:szCs w:val="24"/>
        </w:rPr>
        <w:t>B</w:t>
      </w:r>
      <w:r w:rsidR="00A3539B" w:rsidRPr="006F3C84">
        <w:rPr>
          <w:rFonts w:ascii="Arial" w:eastAsia="Times New Roman" w:hAnsi="Arial" w:cs="Arial"/>
          <w:sz w:val="24"/>
          <w:szCs w:val="24"/>
        </w:rPr>
        <w:t>uild a future free from homelessness</w:t>
      </w:r>
      <w:r w:rsidRPr="006F3C84">
        <w:rPr>
          <w:rFonts w:ascii="Arial" w:eastAsia="Times New Roman" w:hAnsi="Arial" w:cs="Arial"/>
          <w:sz w:val="24"/>
          <w:szCs w:val="24"/>
        </w:rPr>
        <w:t xml:space="preserve"> across the UK</w:t>
      </w:r>
    </w:p>
    <w:p w14:paraId="369C8AEF" w14:textId="5D4752BB" w:rsidR="00076F02" w:rsidRPr="006F3C84" w:rsidRDefault="008C0448" w:rsidP="00770633">
      <w:pPr>
        <w:pStyle w:val="ListParagraph"/>
        <w:numPr>
          <w:ilvl w:val="0"/>
          <w:numId w:val="7"/>
        </w:numPr>
        <w:spacing w:after="160" w:line="259" w:lineRule="auto"/>
        <w:rPr>
          <w:rFonts w:ascii="Arial" w:hAnsi="Arial" w:cs="Arial"/>
          <w:sz w:val="24"/>
          <w:szCs w:val="24"/>
        </w:rPr>
      </w:pPr>
      <w:r w:rsidRPr="006F3C84">
        <w:rPr>
          <w:rFonts w:ascii="Arial" w:eastAsia="Times New Roman" w:hAnsi="Arial" w:cs="Arial"/>
          <w:sz w:val="24"/>
          <w:szCs w:val="24"/>
        </w:rPr>
        <w:t>U</w:t>
      </w:r>
      <w:r w:rsidR="00A3539B" w:rsidRPr="006F3C84">
        <w:rPr>
          <w:rFonts w:ascii="Arial" w:eastAsia="Times New Roman" w:hAnsi="Arial" w:cs="Arial"/>
          <w:sz w:val="24"/>
          <w:szCs w:val="24"/>
        </w:rPr>
        <w:t>plift housing benefits to reflect private rent inflation</w:t>
      </w:r>
      <w:r w:rsidR="004A54C0" w:rsidRPr="006F3C84">
        <w:rPr>
          <w:rFonts w:ascii="Arial" w:eastAsia="Times New Roman" w:hAnsi="Arial" w:cs="Arial"/>
          <w:sz w:val="24"/>
          <w:szCs w:val="24"/>
        </w:rPr>
        <w:t xml:space="preserve">, ensuring that private rental listings are affordable to people in receipt of housing </w:t>
      </w:r>
      <w:r w:rsidR="00D56E2F" w:rsidRPr="006F3C84">
        <w:rPr>
          <w:rFonts w:ascii="Arial" w:eastAsia="Times New Roman" w:hAnsi="Arial" w:cs="Arial"/>
          <w:sz w:val="24"/>
          <w:szCs w:val="24"/>
        </w:rPr>
        <w:t>benefits</w:t>
      </w:r>
    </w:p>
    <w:p w14:paraId="55523B4E" w14:textId="1E1B8930" w:rsidR="00D56E2F" w:rsidRPr="006F3C84" w:rsidRDefault="00D56E2F" w:rsidP="00D56E2F">
      <w:pPr>
        <w:pStyle w:val="ListParagraph"/>
        <w:numPr>
          <w:ilvl w:val="0"/>
          <w:numId w:val="7"/>
        </w:numPr>
        <w:spacing w:after="160" w:line="259" w:lineRule="auto"/>
        <w:rPr>
          <w:rFonts w:ascii="Arial" w:hAnsi="Arial" w:cs="Arial"/>
          <w:sz w:val="24"/>
          <w:szCs w:val="24"/>
        </w:rPr>
      </w:pPr>
      <w:r w:rsidRPr="006F3C84">
        <w:rPr>
          <w:rFonts w:ascii="Arial" w:eastAsia="Times New Roman" w:hAnsi="Arial" w:cs="Arial"/>
          <w:sz w:val="24"/>
          <w:szCs w:val="24"/>
        </w:rPr>
        <w:t>S</w:t>
      </w:r>
      <w:r w:rsidR="00A3539B" w:rsidRPr="006F3C84">
        <w:rPr>
          <w:rFonts w:ascii="Arial" w:eastAsia="Times New Roman" w:hAnsi="Arial" w:cs="Arial"/>
          <w:sz w:val="24"/>
          <w:szCs w:val="24"/>
        </w:rPr>
        <w:t>crap the</w:t>
      </w:r>
      <w:r w:rsidRPr="006F3C84">
        <w:rPr>
          <w:rFonts w:ascii="Arial" w:eastAsia="Times New Roman" w:hAnsi="Arial" w:cs="Arial"/>
          <w:sz w:val="24"/>
          <w:szCs w:val="24"/>
        </w:rPr>
        <w:t xml:space="preserve"> 1824</w:t>
      </w:r>
      <w:r w:rsidR="00A3539B" w:rsidRPr="006F3C84">
        <w:rPr>
          <w:rFonts w:ascii="Arial" w:eastAsia="Times New Roman" w:hAnsi="Arial" w:cs="Arial"/>
          <w:sz w:val="24"/>
          <w:szCs w:val="24"/>
        </w:rPr>
        <w:t xml:space="preserve"> Vagrancy Act</w:t>
      </w:r>
      <w:r w:rsidRPr="006F3C84">
        <w:rPr>
          <w:rFonts w:ascii="Arial" w:eastAsia="Times New Roman" w:hAnsi="Arial" w:cs="Arial"/>
          <w:sz w:val="24"/>
          <w:szCs w:val="24"/>
        </w:rPr>
        <w:t xml:space="preserve">, which made rough sleeping a criminal offence in England and Wales. </w:t>
      </w:r>
    </w:p>
    <w:p w14:paraId="3B71B219" w14:textId="143DC5A6" w:rsidR="00A3539B" w:rsidRPr="006F3C84" w:rsidRDefault="00076F02" w:rsidP="00D56E2F">
      <w:pPr>
        <w:spacing w:after="160" w:line="259" w:lineRule="auto"/>
        <w:rPr>
          <w:rFonts w:ascii="Arial" w:hAnsi="Arial" w:cs="Arial"/>
          <w:sz w:val="24"/>
          <w:szCs w:val="24"/>
        </w:rPr>
      </w:pPr>
      <w:r w:rsidRPr="006F3C84">
        <w:rPr>
          <w:rFonts w:ascii="Arial" w:eastAsia="Times New Roman" w:hAnsi="Arial" w:cs="Arial"/>
          <w:sz w:val="24"/>
          <w:szCs w:val="24"/>
        </w:rPr>
        <w:t>With regards to</w:t>
      </w:r>
      <w:r w:rsidR="00EE6B35" w:rsidRPr="006F3C84">
        <w:rPr>
          <w:rFonts w:ascii="Arial" w:eastAsia="Times New Roman" w:hAnsi="Arial" w:cs="Arial"/>
          <w:sz w:val="24"/>
          <w:szCs w:val="24"/>
        </w:rPr>
        <w:t xml:space="preserve"> women’s homelessness,</w:t>
      </w:r>
      <w:r w:rsidR="00A3539B" w:rsidRPr="006F3C84">
        <w:rPr>
          <w:rFonts w:ascii="Arial" w:eastAsia="Times New Roman" w:hAnsi="Arial" w:cs="Arial"/>
          <w:sz w:val="24"/>
          <w:szCs w:val="24"/>
        </w:rPr>
        <w:t xml:space="preserve"> </w:t>
      </w:r>
      <w:r w:rsidR="00EE6B35" w:rsidRPr="006F3C84">
        <w:rPr>
          <w:rFonts w:ascii="Arial" w:hAnsi="Arial" w:cs="Arial"/>
          <w:sz w:val="24"/>
          <w:szCs w:val="24"/>
        </w:rPr>
        <w:t>c</w:t>
      </w:r>
      <w:r w:rsidR="00A3539B" w:rsidRPr="006F3C84">
        <w:rPr>
          <w:rFonts w:ascii="Arial" w:hAnsi="Arial" w:cs="Arial"/>
          <w:sz w:val="24"/>
          <w:szCs w:val="24"/>
        </w:rPr>
        <w:t xml:space="preserve">ampaign groups are calling for better data collection and analysis to accurately capture the scale of the women’s homelessness crisis, as well as resources that map women-only homelessness support </w:t>
      </w:r>
      <w:r w:rsidR="008D3618" w:rsidRPr="006F3C84">
        <w:rPr>
          <w:rFonts w:ascii="Arial" w:hAnsi="Arial" w:cs="Arial"/>
          <w:sz w:val="24"/>
          <w:szCs w:val="24"/>
        </w:rPr>
        <w:t>services.</w:t>
      </w:r>
      <w:r w:rsidR="00C5304C" w:rsidRPr="006F3C84">
        <w:rPr>
          <w:rFonts w:ascii="Arial" w:hAnsi="Arial" w:cs="Arial"/>
          <w:sz w:val="24"/>
          <w:szCs w:val="24"/>
        </w:rPr>
        <w:t xml:space="preserve"> </w:t>
      </w:r>
      <w:r w:rsidR="008D3618" w:rsidRPr="006F3C84">
        <w:rPr>
          <w:rFonts w:ascii="Arial" w:hAnsi="Arial" w:cs="Arial"/>
          <w:sz w:val="24"/>
          <w:szCs w:val="24"/>
        </w:rPr>
        <w:t xml:space="preserve">It remains that there is no single UK government-led national women’s homelessness strategy. </w:t>
      </w:r>
      <w:r w:rsidR="00C5304C" w:rsidRPr="006F3C84">
        <w:rPr>
          <w:rFonts w:ascii="Arial" w:hAnsi="Arial" w:cs="Arial"/>
          <w:sz w:val="24"/>
          <w:szCs w:val="24"/>
        </w:rPr>
        <w:t xml:space="preserve">Homeless Link </w:t>
      </w:r>
      <w:r w:rsidR="00804438" w:rsidRPr="006F3C84">
        <w:rPr>
          <w:rFonts w:ascii="Arial" w:hAnsi="Arial" w:cs="Arial"/>
          <w:sz w:val="24"/>
          <w:szCs w:val="24"/>
        </w:rPr>
        <w:t>has</w:t>
      </w:r>
      <w:r w:rsidR="00C5304C" w:rsidRPr="006F3C84">
        <w:rPr>
          <w:rFonts w:ascii="Arial" w:hAnsi="Arial" w:cs="Arial"/>
          <w:sz w:val="24"/>
          <w:szCs w:val="24"/>
        </w:rPr>
        <w:t xml:space="preserve"> produced a ‘</w:t>
      </w:r>
      <w:hyperlink r:id="rId18" w:anchor=":~:text=The%20real%20picture%20of%20how%20many%20women,accommodation%20or%20hidden%20sites%20when%20rough%20sleeping." w:history="1">
        <w:r w:rsidR="00C5304C" w:rsidRPr="006F3C84">
          <w:rPr>
            <w:rStyle w:val="Hyperlink"/>
            <w:rFonts w:ascii="Arial" w:hAnsi="Arial" w:cs="Arial"/>
            <w:sz w:val="24"/>
            <w:szCs w:val="24"/>
          </w:rPr>
          <w:t>Gendered Lens Framework’</w:t>
        </w:r>
      </w:hyperlink>
      <w:r w:rsidR="00C5304C" w:rsidRPr="006F3C84">
        <w:rPr>
          <w:rFonts w:ascii="Arial" w:hAnsi="Arial" w:cs="Arial"/>
          <w:sz w:val="24"/>
          <w:szCs w:val="24"/>
        </w:rPr>
        <w:t xml:space="preserve"> to support homelessness services </w:t>
      </w:r>
      <w:r w:rsidR="00804438" w:rsidRPr="006F3C84">
        <w:rPr>
          <w:rFonts w:ascii="Arial" w:hAnsi="Arial" w:cs="Arial"/>
          <w:sz w:val="24"/>
          <w:szCs w:val="24"/>
        </w:rPr>
        <w:t xml:space="preserve">to </w:t>
      </w:r>
      <w:r w:rsidR="00C5304C" w:rsidRPr="006F3C84">
        <w:rPr>
          <w:rFonts w:ascii="Arial" w:hAnsi="Arial" w:cs="Arial"/>
          <w:sz w:val="24"/>
          <w:szCs w:val="24"/>
        </w:rPr>
        <w:t xml:space="preserve">take a gender informed </w:t>
      </w:r>
      <w:r w:rsidR="00804438" w:rsidRPr="006F3C84">
        <w:rPr>
          <w:rFonts w:ascii="Arial" w:hAnsi="Arial" w:cs="Arial"/>
          <w:sz w:val="24"/>
          <w:szCs w:val="24"/>
        </w:rPr>
        <w:t>approach</w:t>
      </w:r>
      <w:r w:rsidR="00C5304C" w:rsidRPr="006F3C84">
        <w:rPr>
          <w:rFonts w:ascii="Arial" w:hAnsi="Arial" w:cs="Arial"/>
          <w:sz w:val="24"/>
          <w:szCs w:val="24"/>
        </w:rPr>
        <w:t xml:space="preserve"> to improve outcomes for women, which campaigners are calling for services to adopt. </w:t>
      </w:r>
    </w:p>
    <w:p w14:paraId="5834C214" w14:textId="77777777" w:rsidR="00350D40" w:rsidRDefault="00350D40" w:rsidP="00350D40">
      <w:pPr>
        <w:pStyle w:val="paragraph"/>
        <w:spacing w:before="0" w:beforeAutospacing="0" w:after="0" w:afterAutospacing="0"/>
        <w:textAlignment w:val="baseline"/>
        <w:rPr>
          <w:rStyle w:val="eop"/>
          <w:rFonts w:ascii="Arial" w:hAnsi="Arial" w:cs="Arial"/>
          <w:b/>
          <w:bCs/>
          <w:color w:val="76923C"/>
          <w:sz w:val="28"/>
          <w:szCs w:val="28"/>
        </w:rPr>
      </w:pPr>
    </w:p>
    <w:p w14:paraId="5A75E1AB" w14:textId="7B0653B3" w:rsidR="00350D40" w:rsidRPr="00350D40" w:rsidRDefault="00350D40" w:rsidP="00350D40">
      <w:pPr>
        <w:pStyle w:val="paragraph"/>
        <w:spacing w:before="0" w:beforeAutospacing="0" w:after="0" w:afterAutospacing="0"/>
        <w:textAlignment w:val="baseline"/>
        <w:rPr>
          <w:rFonts w:ascii="Arial" w:hAnsi="Arial" w:cs="Arial"/>
          <w:b/>
          <w:bCs/>
          <w:color w:val="76923C"/>
          <w:sz w:val="28"/>
          <w:szCs w:val="28"/>
        </w:rPr>
      </w:pPr>
      <w:r w:rsidRPr="00D21923">
        <w:rPr>
          <w:rStyle w:val="eop"/>
          <w:rFonts w:ascii="Arial" w:hAnsi="Arial" w:cs="Arial"/>
          <w:b/>
          <w:bCs/>
          <w:color w:val="76923C"/>
          <w:sz w:val="28"/>
          <w:szCs w:val="28"/>
        </w:rPr>
        <w:t>Points to consider</w:t>
      </w:r>
    </w:p>
    <w:p w14:paraId="1E97E154" w14:textId="77777777" w:rsidR="00350D40" w:rsidRPr="00350D40" w:rsidRDefault="00350D40" w:rsidP="00350D40">
      <w:pPr>
        <w:spacing w:after="0" w:line="240" w:lineRule="auto"/>
        <w:ind w:left="360"/>
        <w:rPr>
          <w:rFonts w:ascii="Arial" w:eastAsia="Times New Roman" w:hAnsi="Arial" w:cs="Arial"/>
        </w:rPr>
      </w:pPr>
    </w:p>
    <w:p w14:paraId="517069AA" w14:textId="1B41BC1C" w:rsidR="00A3539B" w:rsidRPr="006F3C84" w:rsidRDefault="00A3539B" w:rsidP="00A3539B">
      <w:pPr>
        <w:pStyle w:val="ListParagraph"/>
        <w:numPr>
          <w:ilvl w:val="0"/>
          <w:numId w:val="4"/>
        </w:numPr>
        <w:spacing w:after="0" w:line="240" w:lineRule="auto"/>
        <w:rPr>
          <w:rFonts w:ascii="Arial" w:eastAsia="Times New Roman" w:hAnsi="Arial" w:cs="Arial"/>
          <w:sz w:val="24"/>
          <w:szCs w:val="24"/>
        </w:rPr>
      </w:pPr>
      <w:r w:rsidRPr="006F3C84">
        <w:rPr>
          <w:rFonts w:ascii="Arial" w:eastAsia="Times New Roman" w:hAnsi="Arial" w:cs="Arial"/>
          <w:sz w:val="24"/>
          <w:szCs w:val="24"/>
        </w:rPr>
        <w:t>This resolution has the potential to tangibly improve the lives of some of society’s most marginalised women. It is a powerful play on the WI’s stereotypical association with homemaking, bringing a campaign angle and fighting for the needs of others.</w:t>
      </w:r>
    </w:p>
    <w:p w14:paraId="60928063" w14:textId="064C3828" w:rsidR="00A3539B" w:rsidRPr="006F3C84" w:rsidRDefault="00A3539B" w:rsidP="00A3539B">
      <w:pPr>
        <w:pStyle w:val="ListParagraph"/>
        <w:numPr>
          <w:ilvl w:val="0"/>
          <w:numId w:val="4"/>
        </w:numPr>
        <w:spacing w:after="0" w:line="240" w:lineRule="auto"/>
        <w:rPr>
          <w:rFonts w:ascii="Arial" w:eastAsia="Times New Roman" w:hAnsi="Arial" w:cs="Arial"/>
          <w:sz w:val="24"/>
          <w:szCs w:val="24"/>
        </w:rPr>
      </w:pPr>
      <w:r w:rsidRPr="006F3C84">
        <w:rPr>
          <w:rFonts w:ascii="Arial" w:eastAsia="Times New Roman" w:hAnsi="Arial" w:cs="Arial"/>
          <w:sz w:val="24"/>
          <w:szCs w:val="24"/>
        </w:rPr>
        <w:t xml:space="preserve">This resolution is practical, with the option for WIs to engage in crafts that support women experiencing rough sleeping, volunteer with local soup kitchens, and fundraise for local homelessness and women’s refuge charities. </w:t>
      </w:r>
    </w:p>
    <w:p w14:paraId="0670D6B9" w14:textId="537400DF" w:rsidR="00E41FAD" w:rsidRPr="006F3C84" w:rsidRDefault="00E41FAD" w:rsidP="00A3539B">
      <w:pPr>
        <w:pStyle w:val="ListParagraph"/>
        <w:numPr>
          <w:ilvl w:val="0"/>
          <w:numId w:val="4"/>
        </w:numPr>
        <w:spacing w:after="0" w:line="240" w:lineRule="auto"/>
        <w:rPr>
          <w:rFonts w:ascii="Arial" w:eastAsia="Times New Roman" w:hAnsi="Arial" w:cs="Arial"/>
          <w:sz w:val="24"/>
          <w:szCs w:val="24"/>
        </w:rPr>
      </w:pPr>
      <w:r w:rsidRPr="006F3C84">
        <w:rPr>
          <w:rFonts w:ascii="Arial" w:eastAsia="Times New Roman" w:hAnsi="Arial" w:cs="Arial"/>
          <w:sz w:val="24"/>
          <w:szCs w:val="24"/>
        </w:rPr>
        <w:t xml:space="preserve">This resolution is timely in its ability to hold the government to account in its pledges to tackle the housing crisis, whilst also </w:t>
      </w:r>
      <w:r w:rsidR="00AC0B77" w:rsidRPr="006F3C84">
        <w:rPr>
          <w:rFonts w:ascii="Arial" w:eastAsia="Times New Roman" w:hAnsi="Arial" w:cs="Arial"/>
          <w:sz w:val="24"/>
          <w:szCs w:val="24"/>
        </w:rPr>
        <w:t>ensuring policymakers are aware of the need for a gendered approach.</w:t>
      </w:r>
    </w:p>
    <w:p w14:paraId="061EBEC0" w14:textId="444335BF" w:rsidR="006823DE" w:rsidRPr="006F3C84" w:rsidRDefault="00A3539B" w:rsidP="00AC0B77">
      <w:pPr>
        <w:pStyle w:val="ListParagraph"/>
        <w:numPr>
          <w:ilvl w:val="0"/>
          <w:numId w:val="4"/>
        </w:numPr>
        <w:spacing w:after="0" w:line="240" w:lineRule="auto"/>
        <w:rPr>
          <w:rFonts w:ascii="Arial" w:eastAsia="Times New Roman" w:hAnsi="Arial" w:cs="Arial"/>
          <w:sz w:val="24"/>
          <w:szCs w:val="24"/>
        </w:rPr>
      </w:pPr>
      <w:r w:rsidRPr="006F3C84">
        <w:rPr>
          <w:rFonts w:ascii="Arial" w:eastAsia="Times New Roman" w:hAnsi="Arial" w:cs="Arial"/>
          <w:sz w:val="24"/>
          <w:szCs w:val="24"/>
        </w:rPr>
        <w:t>There are already a number of organisations working on this issue</w:t>
      </w:r>
      <w:r w:rsidR="00E41FAD" w:rsidRPr="006F3C84">
        <w:rPr>
          <w:rFonts w:ascii="Arial" w:eastAsia="Times New Roman" w:hAnsi="Arial" w:cs="Arial"/>
          <w:sz w:val="24"/>
          <w:szCs w:val="24"/>
        </w:rPr>
        <w:t>. Is</w:t>
      </w:r>
      <w:r w:rsidRPr="006F3C84">
        <w:rPr>
          <w:rFonts w:ascii="Arial" w:eastAsia="Times New Roman" w:hAnsi="Arial" w:cs="Arial"/>
          <w:sz w:val="24"/>
          <w:szCs w:val="24"/>
        </w:rPr>
        <w:t xml:space="preserve"> this something the WI can add value to? </w:t>
      </w:r>
    </w:p>
    <w:p w14:paraId="624C53D6" w14:textId="25DDEE27" w:rsidR="006823DE" w:rsidRDefault="006B28EA">
      <w:pPr>
        <w:rPr>
          <w:rFonts w:ascii="Arial" w:hAnsi="Arial" w:cs="Arial"/>
        </w:rPr>
      </w:pPr>
      <w:r w:rsidRPr="00757852">
        <w:rPr>
          <w:noProof/>
        </w:rPr>
        <w:lastRenderedPageBreak/>
        <mc:AlternateContent>
          <mc:Choice Requires="wps">
            <w:drawing>
              <wp:anchor distT="45720" distB="45720" distL="114300" distR="114300" simplePos="0" relativeHeight="251658242" behindDoc="0" locked="0" layoutInCell="1" allowOverlap="1" wp14:anchorId="0334B57D" wp14:editId="4E061161">
                <wp:simplePos x="0" y="0"/>
                <wp:positionH relativeFrom="margin">
                  <wp:align>right</wp:align>
                </wp:positionH>
                <wp:positionV relativeFrom="paragraph">
                  <wp:posOffset>253777</wp:posOffset>
                </wp:positionV>
                <wp:extent cx="5708650" cy="4702175"/>
                <wp:effectExtent l="0" t="0" r="25400" b="22225"/>
                <wp:wrapSquare wrapText="bothSides"/>
                <wp:docPr id="1887676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4702175"/>
                        </a:xfrm>
                        <a:prstGeom prst="rect">
                          <a:avLst/>
                        </a:prstGeom>
                        <a:solidFill>
                          <a:srgbClr val="76923C">
                            <a:alpha val="24000"/>
                          </a:srgbClr>
                        </a:solidFill>
                        <a:ln w="9525">
                          <a:solidFill>
                            <a:srgbClr val="000000"/>
                          </a:solidFill>
                          <a:miter lim="800000"/>
                          <a:headEnd/>
                          <a:tailEnd/>
                        </a:ln>
                      </wps:spPr>
                      <wps:txbx>
                        <w:txbxContent>
                          <w:p w14:paraId="6B134262" w14:textId="77777777" w:rsidR="006B28EA" w:rsidRDefault="006B28EA" w:rsidP="006B28EA">
                            <w:pPr>
                              <w:rPr>
                                <w:b/>
                                <w:bCs/>
                                <w:color w:val="76923C"/>
                                <w:sz w:val="28"/>
                                <w:szCs w:val="28"/>
                              </w:rPr>
                            </w:pPr>
                            <w:r w:rsidRPr="008F529F">
                              <w:rPr>
                                <w:b/>
                                <w:bCs/>
                                <w:color w:val="76923C"/>
                                <w:sz w:val="28"/>
                                <w:szCs w:val="28"/>
                              </w:rPr>
                              <w:t>How could the WI work on this issue if it was passed?</w:t>
                            </w:r>
                          </w:p>
                          <w:p w14:paraId="5CE6A5FB" w14:textId="77777777" w:rsidR="006B28EA" w:rsidRPr="00F4786E" w:rsidRDefault="006B28EA" w:rsidP="006B28EA">
                            <w:pPr>
                              <w:rPr>
                                <w:rFonts w:ascii="Arial" w:hAnsi="Arial" w:cs="Arial"/>
                                <w:sz w:val="24"/>
                                <w:szCs w:val="24"/>
                              </w:rPr>
                            </w:pPr>
                            <w:r>
                              <w:rPr>
                                <w:rFonts w:ascii="Arial" w:hAnsi="Arial" w:cs="Arial"/>
                                <w:sz w:val="24"/>
                                <w:szCs w:val="24"/>
                              </w:rPr>
                              <w:t xml:space="preserve">A full campaign would be developed by the NFWI if the resolution is passed, taking into account developments since then. To help inform your discussions, here are some ways the WI could consider working on the issue. </w:t>
                            </w:r>
                          </w:p>
                          <w:p w14:paraId="43B89DD2" w14:textId="77777777" w:rsidR="006B28EA" w:rsidRPr="001218AD" w:rsidRDefault="006B28EA" w:rsidP="006B28EA">
                            <w:pPr>
                              <w:rPr>
                                <w:rFonts w:ascii="Arial" w:hAnsi="Arial" w:cs="Arial"/>
                                <w:bCs/>
                                <w:lang w:val="en-US"/>
                              </w:rPr>
                            </w:pPr>
                            <w:r>
                              <w:rPr>
                                <w:rFonts w:ascii="Arial" w:hAnsi="Arial" w:cs="Arial"/>
                                <w:b/>
                                <w:lang w:val="en-US"/>
                              </w:rPr>
                              <w:t xml:space="preserve">At regional and local levels, </w:t>
                            </w:r>
                            <w:r w:rsidRPr="001218AD">
                              <w:rPr>
                                <w:rFonts w:ascii="Arial" w:hAnsi="Arial" w:cs="Arial"/>
                                <w:bCs/>
                                <w:lang w:val="en-US"/>
                              </w:rPr>
                              <w:t>WIs could engage with local homelessness charities and women’s refuges to identify the greatest need for support in the local area. Members could engage in craft activities to produce items that can provide both warmth and comfort to support women in insecure, inappropriate housing feel safer and at home. Members could volunteer at local community kitchens to provide food to those in need could fundraise for both local and national charities working on the issue. WIs could support national efforts to strengthen women’s homelessness census data</w:t>
                            </w:r>
                            <w:r>
                              <w:rPr>
                                <w:rFonts w:ascii="Arial" w:hAnsi="Arial" w:cs="Arial"/>
                                <w:bCs/>
                                <w:lang w:val="en-US"/>
                              </w:rPr>
                              <w:t>, particularly in Wales where there is significantly less data on the scale of women’s homelessness</w:t>
                            </w:r>
                            <w:r w:rsidRPr="001218AD">
                              <w:rPr>
                                <w:rFonts w:ascii="Arial" w:hAnsi="Arial" w:cs="Arial"/>
                                <w:bCs/>
                                <w:lang w:val="en-US"/>
                              </w:rPr>
                              <w:t>.</w:t>
                            </w:r>
                          </w:p>
                          <w:p w14:paraId="473502AA" w14:textId="2DD11B63" w:rsidR="006B28EA" w:rsidRPr="001218AD" w:rsidRDefault="006B28EA" w:rsidP="006B28EA">
                            <w:pPr>
                              <w:rPr>
                                <w:rFonts w:ascii="Arial" w:hAnsi="Arial" w:cs="Arial"/>
                                <w:bCs/>
                                <w:lang w:val="en-US"/>
                              </w:rPr>
                            </w:pPr>
                            <w:r w:rsidRPr="001218AD">
                              <w:rPr>
                                <w:rFonts w:ascii="Arial" w:hAnsi="Arial" w:cs="Arial"/>
                                <w:b/>
                                <w:lang w:val="en-US"/>
                              </w:rPr>
                              <w:t>Nationally</w:t>
                            </w:r>
                            <w:r w:rsidRPr="001218AD">
                              <w:rPr>
                                <w:rFonts w:ascii="Arial" w:hAnsi="Arial" w:cs="Arial"/>
                                <w:bCs/>
                                <w:lang w:val="en-US"/>
                              </w:rPr>
                              <w:t xml:space="preserve">, this campaign could enable the NFWI to highlight the issue of women’s homelessness and the unique challenges women experience. The NFWI could partner with national homelessness charities to consider structures in which members can easily support women experiencing housing insecurity. </w:t>
                            </w:r>
                          </w:p>
                          <w:p w14:paraId="57B3FBEA" w14:textId="77777777" w:rsidR="006B28EA" w:rsidRDefault="006B28EA" w:rsidP="006B28EA">
                            <w:pPr>
                              <w:rPr>
                                <w:rFonts w:ascii="Arial" w:hAnsi="Arial" w:cs="Arial"/>
                                <w:lang w:val="en-US"/>
                              </w:rPr>
                            </w:pPr>
                            <w:r>
                              <w:rPr>
                                <w:rFonts w:ascii="Arial" w:hAnsi="Arial" w:cs="Arial"/>
                                <w:lang w:val="en-US"/>
                              </w:rPr>
                              <w:t xml:space="preserve">The NFWI could join calls from homelessness charities calling for a national women’s homelessness strategy, including ring-fenced funding used to identify and support women experiencing homelessness. The NFWI could also raise public awareness about ‘hidden homelessness’ and how women are more likely to be hidden from homelessness data. </w:t>
                            </w:r>
                          </w:p>
                          <w:p w14:paraId="50F7DD31" w14:textId="3FD3A086" w:rsidR="006B28EA" w:rsidRPr="00527F47" w:rsidRDefault="006B28EA" w:rsidP="006B28EA">
                            <w:pPr>
                              <w:spacing w:after="0"/>
                              <w:rPr>
                                <w:rFonts w:ascii="Arial" w:hAnsi="Arial" w:cs="Arial"/>
                                <w:sz w:val="24"/>
                                <w:szCs w:val="24"/>
                              </w:rPr>
                            </w:pPr>
                          </w:p>
                          <w:p w14:paraId="4FED8248" w14:textId="77777777" w:rsidR="006B28EA" w:rsidRDefault="006B28EA" w:rsidP="006B28EA">
                            <w:pPr>
                              <w:spacing w:after="0"/>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34B57D" id="_x0000_t202" coordsize="21600,21600" o:spt="202" path="m,l,21600r21600,l21600,xe">
                <v:stroke joinstyle="miter"/>
                <v:path gradientshapeok="t" o:connecttype="rect"/>
              </v:shapetype>
              <v:shape id="Text Box 2" o:spid="_x0000_s1026" type="#_x0000_t202" style="position:absolute;margin-left:398.3pt;margin-top:20pt;width:449.5pt;height:370.25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" fillcolor="#76923c">
                <v:fill opacity="15677f"/>
                <v:textbox>
                  <w:txbxContent>
                    <w:p w14:paraId="6B134262" w14:textId="77777777" w:rsidR="006B28EA" w:rsidRDefault="006B28EA" w:rsidP="006B28EA">
                      <w:pPr>
                        <w:rPr>
                          <w:b/>
                          <w:bCs/>
                          <w:color w:val="76923C"/>
                          <w:sz w:val="28"/>
                          <w:szCs w:val="28"/>
                        </w:rPr>
                      </w:pPr>
                      <w:r w:rsidRPr="008F529F">
                        <w:rPr>
                          <w:b/>
                          <w:bCs/>
                          <w:color w:val="76923C"/>
                          <w:sz w:val="28"/>
                          <w:szCs w:val="28"/>
                        </w:rPr>
                        <w:t>How could the WI work on this issue if it was passed?</w:t>
                      </w:r>
                    </w:p>
                    <w:p w14:paraId="5CE6A5FB" w14:textId="77777777" w:rsidR="006B28EA" w:rsidRPr="00F4786E" w:rsidRDefault="006B28EA" w:rsidP="006B28EA">
                      <w:pPr>
                        <w:rPr>
                          <w:rFonts w:ascii="Arial" w:hAnsi="Arial" w:cs="Arial"/>
                          <w:sz w:val="24"/>
                          <w:szCs w:val="24"/>
                        </w:rPr>
                      </w:pPr>
                      <w:r>
                        <w:rPr>
                          <w:rFonts w:ascii="Arial" w:hAnsi="Arial" w:cs="Arial"/>
                          <w:sz w:val="24"/>
                          <w:szCs w:val="24"/>
                        </w:rPr>
                        <w:t xml:space="preserve">A full campaign would be developed by the NFWI if the resolution is passed, taking into account developments since then. To help inform your discussions, here are some ways the WI could consider working on the issue. </w:t>
                      </w:r>
                    </w:p>
                    <w:p w14:paraId="43B89DD2" w14:textId="77777777" w:rsidR="006B28EA" w:rsidRPr="001218AD" w:rsidRDefault="006B28EA" w:rsidP="006B28EA">
                      <w:pPr>
                        <w:rPr>
                          <w:rFonts w:ascii="Arial" w:hAnsi="Arial" w:cs="Arial"/>
                          <w:bCs/>
                          <w:lang w:val="en-US"/>
                        </w:rPr>
                      </w:pPr>
                      <w:r>
                        <w:rPr>
                          <w:rFonts w:ascii="Arial" w:hAnsi="Arial" w:cs="Arial"/>
                          <w:b/>
                          <w:lang w:val="en-US"/>
                        </w:rPr>
                        <w:t xml:space="preserve">At regional and local levels, </w:t>
                      </w:r>
                      <w:r w:rsidRPr="001218AD">
                        <w:rPr>
                          <w:rFonts w:ascii="Arial" w:hAnsi="Arial" w:cs="Arial"/>
                          <w:bCs/>
                          <w:lang w:val="en-US"/>
                        </w:rPr>
                        <w:t>WIs could engage with local homelessness charities and women’s refuges to identify the greatest need for support in the local area. Members could engage in craft activities to produce items that can provide both warmth and comfort to support women in insecure, inappropriate housing feel safer and at home. Members could volunteer at local community kitchens to provide food to those in need could fundraise for both local and national charities working on the issue. WIs could support national efforts to strengthen women’s homelessness census data</w:t>
                      </w:r>
                      <w:r>
                        <w:rPr>
                          <w:rFonts w:ascii="Arial" w:hAnsi="Arial" w:cs="Arial"/>
                          <w:bCs/>
                          <w:lang w:val="en-US"/>
                        </w:rPr>
                        <w:t>, particularly in Wales where there is significantly less data on the scale of women’s homelessness</w:t>
                      </w:r>
                      <w:r w:rsidRPr="001218AD">
                        <w:rPr>
                          <w:rFonts w:ascii="Arial" w:hAnsi="Arial" w:cs="Arial"/>
                          <w:bCs/>
                          <w:lang w:val="en-US"/>
                        </w:rPr>
                        <w:t>.</w:t>
                      </w:r>
                    </w:p>
                    <w:p w14:paraId="473502AA" w14:textId="2DD11B63" w:rsidR="006B28EA" w:rsidRPr="001218AD" w:rsidRDefault="006B28EA" w:rsidP="006B28EA">
                      <w:pPr>
                        <w:rPr>
                          <w:rFonts w:ascii="Arial" w:hAnsi="Arial" w:cs="Arial"/>
                          <w:bCs/>
                          <w:lang w:val="en-US"/>
                        </w:rPr>
                      </w:pPr>
                      <w:r w:rsidRPr="001218AD">
                        <w:rPr>
                          <w:rFonts w:ascii="Arial" w:hAnsi="Arial" w:cs="Arial"/>
                          <w:b/>
                          <w:lang w:val="en-US"/>
                        </w:rPr>
                        <w:t>Nationally</w:t>
                      </w:r>
                      <w:r w:rsidRPr="001218AD">
                        <w:rPr>
                          <w:rFonts w:ascii="Arial" w:hAnsi="Arial" w:cs="Arial"/>
                          <w:bCs/>
                          <w:lang w:val="en-US"/>
                        </w:rPr>
                        <w:t xml:space="preserve">, this campaign could enable the NFWI to highlight the issue of women’s homelessness and the unique challenges women experience. The NFWI could partner with national homelessness charities to consider structures in which members can easily support women experiencing housing insecurity. </w:t>
                      </w:r>
                    </w:p>
                    <w:p w14:paraId="57B3FBEA" w14:textId="77777777" w:rsidR="006B28EA" w:rsidRDefault="006B28EA" w:rsidP="006B28EA">
                      <w:pPr>
                        <w:rPr>
                          <w:rFonts w:ascii="Arial" w:hAnsi="Arial" w:cs="Arial"/>
                          <w:lang w:val="en-US"/>
                        </w:rPr>
                      </w:pPr>
                      <w:r>
                        <w:rPr>
                          <w:rFonts w:ascii="Arial" w:hAnsi="Arial" w:cs="Arial"/>
                          <w:lang w:val="en-US"/>
                        </w:rPr>
                        <w:t xml:space="preserve">The NFWI could join calls from homelessness charities calling for a national women’s homelessness strategy, including ring-fenced funding used to identify and support women experiencing homelessness. The NFWI could also raise public awareness about ‘hidden homelessness’ and how women are more likely to be hidden from homelessness data. </w:t>
                      </w:r>
                    </w:p>
                    <w:p w14:paraId="50F7DD31" w14:textId="3FD3A086" w:rsidR="006B28EA" w:rsidRPr="00527F47" w:rsidRDefault="006B28EA" w:rsidP="006B28EA">
                      <w:pPr>
                        <w:spacing w:after="0"/>
                        <w:rPr>
                          <w:rFonts w:ascii="Arial" w:hAnsi="Arial" w:cs="Arial"/>
                          <w:sz w:val="24"/>
                          <w:szCs w:val="24"/>
                        </w:rPr>
                      </w:pPr>
                    </w:p>
                    <w:p w14:paraId="4FED8248" w14:textId="77777777" w:rsidR="006B28EA" w:rsidRDefault="006B28EA" w:rsidP="006B28EA">
                      <w:pPr>
                        <w:spacing w:after="0"/>
                        <w:rPr>
                          <w:rFonts w:ascii="Arial" w:hAnsi="Arial" w:cs="Arial"/>
                          <w:sz w:val="24"/>
                          <w:szCs w:val="24"/>
                        </w:rPr>
                      </w:pPr>
                    </w:p>
                  </w:txbxContent>
                </v:textbox>
                <w10:wrap type="square" anchorx="margin"/>
              </v:shape>
            </w:pict>
          </mc:Fallback>
        </mc:AlternateContent>
      </w:r>
    </w:p>
    <w:p w14:paraId="1D8CE1A2" w14:textId="00DC32E7" w:rsidR="006823DE" w:rsidRDefault="006823DE">
      <w:pPr>
        <w:rPr>
          <w:rFonts w:ascii="Arial" w:hAnsi="Arial" w:cs="Arial"/>
        </w:rPr>
      </w:pPr>
    </w:p>
    <w:p w14:paraId="170C3D72" w14:textId="6174A9F9" w:rsidR="006823DE" w:rsidRDefault="00220F5A">
      <w:pPr>
        <w:rPr>
          <w:rFonts w:ascii="Arial" w:hAnsi="Arial" w:cs="Arial"/>
        </w:rPr>
      </w:pPr>
      <w:r w:rsidRPr="005D6104">
        <w:rPr>
          <w:rFonts w:ascii="Arial" w:hAnsi="Arial" w:cs="Arial"/>
          <w:noProof/>
          <w:sz w:val="24"/>
          <w:szCs w:val="24"/>
        </w:rPr>
        <w:lastRenderedPageBreak/>
        <mc:AlternateContent>
          <mc:Choice Requires="wps">
            <w:drawing>
              <wp:anchor distT="45720" distB="45720" distL="114300" distR="114300" simplePos="0" relativeHeight="251658241" behindDoc="1" locked="0" layoutInCell="1" allowOverlap="1" wp14:anchorId="54E25D01" wp14:editId="3405927C">
                <wp:simplePos x="0" y="0"/>
                <wp:positionH relativeFrom="margin">
                  <wp:posOffset>-215265</wp:posOffset>
                </wp:positionH>
                <wp:positionV relativeFrom="paragraph">
                  <wp:posOffset>424180</wp:posOffset>
                </wp:positionV>
                <wp:extent cx="5716905" cy="4157980"/>
                <wp:effectExtent l="0" t="0" r="17145" b="13970"/>
                <wp:wrapTight wrapText="bothSides">
                  <wp:wrapPolygon edited="0">
                    <wp:start x="0" y="0"/>
                    <wp:lineTo x="0" y="21574"/>
                    <wp:lineTo x="21593" y="21574"/>
                    <wp:lineTo x="21593" y="0"/>
                    <wp:lineTo x="0" y="0"/>
                  </wp:wrapPolygon>
                </wp:wrapTight>
                <wp:docPr id="235241048" name="Text Box 2">
                  <a:extLst xmlns:a="http://schemas.openxmlformats.org/drawingml/2006/main">
                    <a:ext uri="{FF2B5EF4-FFF2-40B4-BE49-F238E27FC236}">
                      <a16:creationId xmlns:a16="http://schemas.microsoft.com/office/drawing/2014/main" id="{63334714-28B9-4EB1-AF51-1E538BE468E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4157980"/>
                        </a:xfrm>
                        <a:prstGeom prst="rect">
                          <a:avLst/>
                        </a:prstGeom>
                        <a:solidFill>
                          <a:srgbClr val="FFFFFF"/>
                        </a:solidFill>
                        <a:ln w="9525">
                          <a:solidFill>
                            <a:srgbClr val="76923C"/>
                          </a:solidFill>
                          <a:miter lim="800000"/>
                          <a:headEnd/>
                          <a:tailEnd/>
                        </a:ln>
                      </wps:spPr>
                      <wps:txbx>
                        <w:txbxContent>
                          <w:p w14:paraId="69416665" w14:textId="77777777" w:rsidR="00350D40" w:rsidRPr="005D6104" w:rsidRDefault="00350D40" w:rsidP="00350D40">
                            <w:pPr>
                              <w:pStyle w:val="paragraph"/>
                              <w:spacing w:before="0" w:beforeAutospacing="0" w:after="0" w:afterAutospacing="0"/>
                              <w:textAlignment w:val="baseline"/>
                              <w:rPr>
                                <w:rStyle w:val="eop"/>
                                <w:rFonts w:ascii="Arial" w:hAnsi="Arial" w:cs="Arial"/>
                                <w:b/>
                                <w:bCs/>
                                <w:color w:val="76923C"/>
                                <w:sz w:val="28"/>
                                <w:szCs w:val="28"/>
                              </w:rPr>
                            </w:pPr>
                            <w:r w:rsidRPr="005D6104">
                              <w:rPr>
                                <w:rStyle w:val="eop"/>
                                <w:rFonts w:ascii="Arial" w:hAnsi="Arial" w:cs="Arial"/>
                                <w:b/>
                                <w:bCs/>
                                <w:color w:val="76923C"/>
                                <w:sz w:val="28"/>
                                <w:szCs w:val="28"/>
                              </w:rPr>
                              <w:t>Further information</w:t>
                            </w:r>
                          </w:p>
                          <w:p w14:paraId="0D021579" w14:textId="77777777" w:rsidR="00350D40" w:rsidRPr="00D21923" w:rsidRDefault="00350D40" w:rsidP="00350D40">
                            <w:pPr>
                              <w:pStyle w:val="paragraph"/>
                              <w:spacing w:before="0" w:beforeAutospacing="0" w:after="0" w:afterAutospacing="0"/>
                              <w:textAlignment w:val="baseline"/>
                              <w:rPr>
                                <w:rStyle w:val="eop"/>
                                <w:rFonts w:ascii="Arial" w:hAnsi="Arial" w:cs="Arial"/>
                                <w:b/>
                                <w:bCs/>
                              </w:rPr>
                            </w:pPr>
                          </w:p>
                          <w:p w14:paraId="1247E974" w14:textId="51E4787A" w:rsidR="0007498C" w:rsidRDefault="0007498C" w:rsidP="0007498C">
                            <w:pPr>
                              <w:rPr>
                                <w:rFonts w:ascii="Arial" w:hAnsi="Arial" w:cs="Arial"/>
                                <w:b/>
                                <w:bCs/>
                                <w:sz w:val="24"/>
                                <w:szCs w:val="24"/>
                              </w:rPr>
                            </w:pPr>
                            <w:r>
                              <w:rPr>
                                <w:rFonts w:ascii="Arial" w:hAnsi="Arial" w:cs="Arial"/>
                                <w:b/>
                                <w:bCs/>
                                <w:sz w:val="24"/>
                                <w:szCs w:val="24"/>
                              </w:rPr>
                              <w:t>The Marylebone Project</w:t>
                            </w:r>
                          </w:p>
                          <w:p w14:paraId="34775366" w14:textId="387E5677" w:rsidR="0007498C" w:rsidRPr="0007498C" w:rsidRDefault="0007498C" w:rsidP="0007498C">
                            <w:pPr>
                              <w:rPr>
                                <w:rFonts w:ascii="Arial" w:hAnsi="Arial" w:cs="Arial"/>
                                <w:sz w:val="24"/>
                                <w:szCs w:val="24"/>
                              </w:rPr>
                            </w:pPr>
                            <w:hyperlink r:id="rId19" w:history="1">
                              <w:r w:rsidRPr="0007498C">
                                <w:rPr>
                                  <w:rStyle w:val="Hyperlink"/>
                                  <w:rFonts w:ascii="Arial" w:hAnsi="Arial" w:cs="Arial"/>
                                  <w:sz w:val="24"/>
                                  <w:szCs w:val="24"/>
                                </w:rPr>
                                <w:t>Changing Lives – Safety &amp; Support for women facing homelessness</w:t>
                              </w:r>
                            </w:hyperlink>
                          </w:p>
                          <w:p w14:paraId="1F0F6DDD" w14:textId="6BD3B944" w:rsidR="00350D40" w:rsidRDefault="00350D40" w:rsidP="0007498C">
                            <w:pPr>
                              <w:rPr>
                                <w:rFonts w:ascii="Arial" w:hAnsi="Arial" w:cs="Arial"/>
                                <w:b/>
                                <w:bCs/>
                                <w:sz w:val="24"/>
                                <w:szCs w:val="24"/>
                              </w:rPr>
                            </w:pPr>
                            <w:r>
                              <w:rPr>
                                <w:rFonts w:ascii="Arial" w:hAnsi="Arial" w:cs="Arial"/>
                                <w:b/>
                                <w:bCs/>
                                <w:sz w:val="24"/>
                                <w:szCs w:val="24"/>
                              </w:rPr>
                              <w:t>Crisis UK</w:t>
                            </w:r>
                          </w:p>
                          <w:p w14:paraId="24183AC5" w14:textId="7F6240CC" w:rsidR="0007498C" w:rsidRPr="00635ABA" w:rsidRDefault="00635ABA" w:rsidP="00350D40">
                            <w:pPr>
                              <w:rPr>
                                <w:rStyle w:val="Hyperlink"/>
                                <w:rFonts w:ascii="Arial" w:hAnsi="Arial" w:cs="Arial"/>
                                <w:sz w:val="24"/>
                                <w:szCs w:val="24"/>
                              </w:rPr>
                            </w:pPr>
                            <w:r w:rsidRPr="00635ABA">
                              <w:rPr>
                                <w:rFonts w:ascii="Arial" w:hAnsi="Arial" w:cs="Arial"/>
                                <w:sz w:val="24"/>
                                <w:szCs w:val="24"/>
                              </w:rPr>
                              <w:fldChar w:fldCharType="begin"/>
                            </w:r>
                            <w:r w:rsidRPr="00635ABA">
                              <w:rPr>
                                <w:rFonts w:ascii="Arial" w:hAnsi="Arial" w:cs="Arial"/>
                                <w:sz w:val="24"/>
                                <w:szCs w:val="24"/>
                              </w:rPr>
                              <w:instrText>HYPERLINK "https://www.crisis.org.uk/about-us/crisis-blog/why-women-are-often-missing-from-rough-sleeping-counts-and-how-to-change-this/"</w:instrText>
                            </w:r>
                            <w:r w:rsidRPr="00635ABA">
                              <w:rPr>
                                <w:rFonts w:ascii="Arial" w:hAnsi="Arial" w:cs="Arial"/>
                                <w:sz w:val="24"/>
                                <w:szCs w:val="24"/>
                              </w:rPr>
                            </w:r>
                            <w:r w:rsidRPr="00635ABA">
                              <w:rPr>
                                <w:rFonts w:ascii="Arial" w:hAnsi="Arial" w:cs="Arial"/>
                                <w:sz w:val="24"/>
                                <w:szCs w:val="24"/>
                              </w:rPr>
                              <w:fldChar w:fldCharType="separate"/>
                            </w:r>
                            <w:r w:rsidRPr="00635ABA">
                              <w:rPr>
                                <w:rStyle w:val="Hyperlink"/>
                                <w:rFonts w:ascii="Arial" w:hAnsi="Arial" w:cs="Arial"/>
                                <w:sz w:val="24"/>
                                <w:szCs w:val="24"/>
                              </w:rPr>
                              <w:t xml:space="preserve">Women’s Homelessness </w:t>
                            </w:r>
                          </w:p>
                          <w:p w14:paraId="030714A7" w14:textId="4E0BD6DE" w:rsidR="00350D40" w:rsidRPr="006823C9" w:rsidRDefault="00635ABA" w:rsidP="00350D40">
                            <w:pPr>
                              <w:rPr>
                                <w:rFonts w:ascii="Arial" w:hAnsi="Arial" w:cs="Arial"/>
                                <w:b/>
                                <w:bCs/>
                                <w:sz w:val="24"/>
                                <w:szCs w:val="24"/>
                              </w:rPr>
                            </w:pPr>
                            <w:r w:rsidRPr="00635ABA">
                              <w:rPr>
                                <w:rFonts w:ascii="Arial" w:hAnsi="Arial" w:cs="Arial"/>
                                <w:sz w:val="24"/>
                                <w:szCs w:val="24"/>
                              </w:rPr>
                              <w:fldChar w:fldCharType="end"/>
                            </w:r>
                            <w:r w:rsidR="00350D40">
                              <w:rPr>
                                <w:rFonts w:ascii="Arial" w:hAnsi="Arial" w:cs="Arial"/>
                                <w:b/>
                                <w:bCs/>
                                <w:sz w:val="24"/>
                                <w:szCs w:val="24"/>
                              </w:rPr>
                              <w:t>Single Homeless Project</w:t>
                            </w:r>
                          </w:p>
                          <w:p w14:paraId="2DF673C1" w14:textId="632B0435" w:rsidR="00350D40" w:rsidRPr="007676FF" w:rsidRDefault="00350D40" w:rsidP="00350D40">
                            <w:pPr>
                              <w:rPr>
                                <w:rFonts w:ascii="Arial" w:hAnsi="Arial" w:cs="Arial"/>
                                <w:sz w:val="24"/>
                                <w:szCs w:val="24"/>
                              </w:rPr>
                            </w:pPr>
                            <w:r w:rsidRPr="00D21923">
                              <w:rPr>
                                <w:rFonts w:ascii="Arial" w:hAnsi="Arial" w:cs="Arial"/>
                                <w:sz w:val="24"/>
                                <w:szCs w:val="24"/>
                              </w:rPr>
                              <w:t xml:space="preserve"> </w:t>
                            </w:r>
                            <w:hyperlink r:id="rId20" w:history="1">
                              <w:r w:rsidR="0007498C" w:rsidRPr="007676FF">
                                <w:rPr>
                                  <w:rStyle w:val="Hyperlink"/>
                                  <w:rFonts w:ascii="Arial" w:hAnsi="Arial" w:cs="Arial"/>
                                  <w:sz w:val="24"/>
                                  <w:szCs w:val="24"/>
                                </w:rPr>
                                <w:t>Women’s Homelessness</w:t>
                              </w:r>
                            </w:hyperlink>
                          </w:p>
                          <w:p w14:paraId="073E3C6F" w14:textId="7723A4DD" w:rsidR="00350D40" w:rsidRPr="0007498C" w:rsidRDefault="0007498C" w:rsidP="00350D40">
                            <w:pPr>
                              <w:rPr>
                                <w:rFonts w:ascii="Arial" w:hAnsi="Arial" w:cs="Arial"/>
                                <w:b/>
                                <w:bCs/>
                                <w:sz w:val="24"/>
                                <w:szCs w:val="24"/>
                              </w:rPr>
                            </w:pPr>
                            <w:r w:rsidRPr="0007498C">
                              <w:rPr>
                                <w:rFonts w:ascii="Arial" w:hAnsi="Arial" w:cs="Arial"/>
                                <w:b/>
                                <w:bCs/>
                                <w:sz w:val="24"/>
                                <w:szCs w:val="24"/>
                              </w:rPr>
                              <w:t>St Mungos</w:t>
                            </w:r>
                          </w:p>
                          <w:p w14:paraId="6DE441BD" w14:textId="57280BCF" w:rsidR="00350D40" w:rsidRPr="00D21923" w:rsidRDefault="0007498C" w:rsidP="00350D40">
                            <w:pPr>
                              <w:rPr>
                                <w:rFonts w:ascii="Arial" w:hAnsi="Arial" w:cs="Arial"/>
                                <w:sz w:val="24"/>
                                <w:szCs w:val="24"/>
                              </w:rPr>
                            </w:pPr>
                            <w:hyperlink r:id="rId21" w:history="1">
                              <w:r w:rsidRPr="0007498C">
                                <w:rPr>
                                  <w:rStyle w:val="Hyperlink"/>
                                  <w:rFonts w:ascii="Arial" w:hAnsi="Arial" w:cs="Arial"/>
                                  <w:sz w:val="24"/>
                                  <w:szCs w:val="24"/>
                                </w:rPr>
                                <w:t>Women – Support for Women Overcoming Homelessness</w:t>
                              </w:r>
                            </w:hyperlink>
                          </w:p>
                          <w:p w14:paraId="68BAE12D" w14:textId="77777777" w:rsidR="00350D40" w:rsidRPr="006823C9" w:rsidRDefault="00350D40" w:rsidP="00350D40">
                            <w:pPr>
                              <w:rPr>
                                <w:rFonts w:ascii="Arial" w:hAnsi="Arial" w:cs="Arial"/>
                                <w:b/>
                                <w:bCs/>
                                <w:color w:val="76923C"/>
                                <w:sz w:val="28"/>
                                <w:szCs w:val="28"/>
                              </w:rPr>
                            </w:pPr>
                            <w:r w:rsidRPr="006823C9">
                              <w:rPr>
                                <w:rFonts w:ascii="Arial" w:hAnsi="Arial" w:cs="Arial"/>
                                <w:b/>
                                <w:bCs/>
                                <w:color w:val="76923C"/>
                                <w:sz w:val="28"/>
                                <w:szCs w:val="28"/>
                              </w:rPr>
                              <w:t>Video Content</w:t>
                            </w:r>
                          </w:p>
                          <w:p w14:paraId="645D67EB" w14:textId="51E9DC7D" w:rsidR="00350D40" w:rsidRPr="006823C9" w:rsidRDefault="0007498C" w:rsidP="00350D40">
                            <w:pPr>
                              <w:rPr>
                                <w:rFonts w:ascii="Arial" w:hAnsi="Arial" w:cs="Arial"/>
                                <w:b/>
                                <w:bCs/>
                                <w:sz w:val="24"/>
                                <w:szCs w:val="24"/>
                              </w:rPr>
                            </w:pPr>
                            <w:r>
                              <w:rPr>
                                <w:rFonts w:ascii="Arial" w:hAnsi="Arial" w:cs="Arial"/>
                                <w:b/>
                                <w:bCs/>
                                <w:sz w:val="24"/>
                                <w:szCs w:val="24"/>
                              </w:rPr>
                              <w:t>Single Homeless Project</w:t>
                            </w:r>
                          </w:p>
                          <w:p w14:paraId="6E6883C6" w14:textId="3141D0EB" w:rsidR="00350D40" w:rsidRDefault="0007498C" w:rsidP="00350D40">
                            <w:hyperlink r:id="rId22" w:history="1">
                              <w:r w:rsidRPr="0007498C">
                                <w:rPr>
                                  <w:rStyle w:val="Hyperlink"/>
                                  <w:rFonts w:ascii="Arial" w:hAnsi="Arial" w:cs="Arial"/>
                                  <w:sz w:val="24"/>
                                  <w:szCs w:val="24"/>
                                </w:rPr>
                                <w:t>Women’s Census Film 2023</w:t>
                              </w:r>
                            </w:hyperlink>
                          </w:p>
                          <w:p w14:paraId="6EF0F98C" w14:textId="77777777" w:rsidR="005B61A7" w:rsidRDefault="005B61A7" w:rsidP="00350D40">
                            <w:pPr>
                              <w:rPr>
                                <w:rFonts w:ascii="Arial" w:hAnsi="Arial" w:cs="Arial"/>
                                <w:sz w:val="24"/>
                                <w:szCs w:val="24"/>
                              </w:rPr>
                            </w:pPr>
                          </w:p>
                          <w:p w14:paraId="495BE7F4" w14:textId="696E93EB" w:rsidR="00AC287E" w:rsidRPr="00AC287E" w:rsidRDefault="00AC287E" w:rsidP="00350D40">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E25D01" id="_x0000_s1027" type="#_x0000_t202" style="position:absolute;margin-left:-16.95pt;margin-top:33.4pt;width:450.15pt;height:327.4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" strokecolor="#76923c">
                <v:textbox>
                  <w:txbxContent>
                    <w:p w14:paraId="69416665" w14:textId="77777777" w:rsidR="00350D40" w:rsidRPr="005D6104" w:rsidRDefault="00350D40" w:rsidP="00350D40">
                      <w:pPr>
                        <w:pStyle w:val="paragraph"/>
                        <w:spacing w:before="0" w:beforeAutospacing="0" w:after="0" w:afterAutospacing="0"/>
                        <w:textAlignment w:val="baseline"/>
                        <w:rPr>
                          <w:rStyle w:val="eop"/>
                          <w:rFonts w:ascii="Arial" w:hAnsi="Arial" w:cs="Arial"/>
                          <w:b/>
                          <w:bCs/>
                          <w:color w:val="76923C"/>
                          <w:sz w:val="28"/>
                          <w:szCs w:val="28"/>
                        </w:rPr>
                      </w:pPr>
                      <w:r w:rsidRPr="005D6104">
                        <w:rPr>
                          <w:rStyle w:val="eop"/>
                          <w:rFonts w:ascii="Arial" w:hAnsi="Arial" w:cs="Arial"/>
                          <w:b/>
                          <w:bCs/>
                          <w:color w:val="76923C"/>
                          <w:sz w:val="28"/>
                          <w:szCs w:val="28"/>
                        </w:rPr>
                        <w:t>Further information</w:t>
                      </w:r>
                    </w:p>
                    <w:p w14:paraId="0D021579" w14:textId="77777777" w:rsidR="00350D40" w:rsidRPr="00D21923" w:rsidRDefault="00350D40" w:rsidP="00350D40">
                      <w:pPr>
                        <w:pStyle w:val="paragraph"/>
                        <w:spacing w:before="0" w:beforeAutospacing="0" w:after="0" w:afterAutospacing="0"/>
                        <w:textAlignment w:val="baseline"/>
                        <w:rPr>
                          <w:rStyle w:val="eop"/>
                          <w:rFonts w:ascii="Arial" w:hAnsi="Arial" w:cs="Arial"/>
                          <w:b/>
                          <w:bCs/>
                        </w:rPr>
                      </w:pPr>
                    </w:p>
                    <w:p w14:paraId="1247E974" w14:textId="51E4787A" w:rsidR="0007498C" w:rsidRDefault="0007498C" w:rsidP="0007498C">
                      <w:pPr>
                        <w:rPr>
                          <w:rFonts w:ascii="Arial" w:hAnsi="Arial" w:cs="Arial"/>
                          <w:b/>
                          <w:bCs/>
                          <w:sz w:val="24"/>
                          <w:szCs w:val="24"/>
                        </w:rPr>
                      </w:pPr>
                      <w:r>
                        <w:rPr>
                          <w:rFonts w:ascii="Arial" w:hAnsi="Arial" w:cs="Arial"/>
                          <w:b/>
                          <w:bCs/>
                          <w:sz w:val="24"/>
                          <w:szCs w:val="24"/>
                        </w:rPr>
                        <w:t>The Marylebone Project</w:t>
                      </w:r>
                    </w:p>
                    <w:p w14:paraId="34775366" w14:textId="387E5677" w:rsidR="0007498C" w:rsidRPr="0007498C" w:rsidRDefault="0007498C" w:rsidP="0007498C">
                      <w:pPr>
                        <w:rPr>
                          <w:rFonts w:ascii="Arial" w:hAnsi="Arial" w:cs="Arial"/>
                          <w:sz w:val="24"/>
                          <w:szCs w:val="24"/>
                        </w:rPr>
                      </w:pPr>
                      <w:hyperlink r:id="rId23" w:history="1">
                        <w:r w:rsidRPr="0007498C">
                          <w:rPr>
                            <w:rStyle w:val="Hyperlink"/>
                            <w:rFonts w:ascii="Arial" w:hAnsi="Arial" w:cs="Arial"/>
                            <w:sz w:val="24"/>
                            <w:szCs w:val="24"/>
                          </w:rPr>
                          <w:t>Changing Lives – Safety &amp; Support for women facing homelessness</w:t>
                        </w:r>
                      </w:hyperlink>
                    </w:p>
                    <w:p w14:paraId="1F0F6DDD" w14:textId="6BD3B944" w:rsidR="00350D40" w:rsidRDefault="00350D40" w:rsidP="0007498C">
                      <w:pPr>
                        <w:rPr>
                          <w:rFonts w:ascii="Arial" w:hAnsi="Arial" w:cs="Arial"/>
                          <w:b/>
                          <w:bCs/>
                          <w:sz w:val="24"/>
                          <w:szCs w:val="24"/>
                        </w:rPr>
                      </w:pPr>
                      <w:r>
                        <w:rPr>
                          <w:rFonts w:ascii="Arial" w:hAnsi="Arial" w:cs="Arial"/>
                          <w:b/>
                          <w:bCs/>
                          <w:sz w:val="24"/>
                          <w:szCs w:val="24"/>
                        </w:rPr>
                        <w:t>Crisis UK</w:t>
                      </w:r>
                    </w:p>
                    <w:p w14:paraId="24183AC5" w14:textId="7F6240CC" w:rsidR="0007498C" w:rsidRPr="00635ABA" w:rsidRDefault="00635ABA" w:rsidP="00350D40">
                      <w:pPr>
                        <w:rPr>
                          <w:rStyle w:val="Hyperlink"/>
                          <w:rFonts w:ascii="Arial" w:hAnsi="Arial" w:cs="Arial"/>
                          <w:sz w:val="24"/>
                          <w:szCs w:val="24"/>
                        </w:rPr>
                      </w:pPr>
                      <w:r w:rsidRPr="00635ABA">
                        <w:rPr>
                          <w:rFonts w:ascii="Arial" w:hAnsi="Arial" w:cs="Arial"/>
                          <w:sz w:val="24"/>
                          <w:szCs w:val="24"/>
                        </w:rPr>
                        <w:fldChar w:fldCharType="begin"/>
                      </w:r>
                      <w:r w:rsidRPr="00635ABA">
                        <w:rPr>
                          <w:rFonts w:ascii="Arial" w:hAnsi="Arial" w:cs="Arial"/>
                          <w:sz w:val="24"/>
                          <w:szCs w:val="24"/>
                        </w:rPr>
                        <w:instrText>HYPERLINK "https://www.crisis.org.uk/about-us/crisis-blog/why-women-are-often-missing-from-rough-sleeping-counts-and-how-to-change-this/"</w:instrText>
                      </w:r>
                      <w:r w:rsidRPr="00635ABA">
                        <w:rPr>
                          <w:rFonts w:ascii="Arial" w:hAnsi="Arial" w:cs="Arial"/>
                          <w:sz w:val="24"/>
                          <w:szCs w:val="24"/>
                        </w:rPr>
                      </w:r>
                      <w:r w:rsidRPr="00635ABA">
                        <w:rPr>
                          <w:rFonts w:ascii="Arial" w:hAnsi="Arial" w:cs="Arial"/>
                          <w:sz w:val="24"/>
                          <w:szCs w:val="24"/>
                        </w:rPr>
                        <w:fldChar w:fldCharType="separate"/>
                      </w:r>
                      <w:r w:rsidRPr="00635ABA">
                        <w:rPr>
                          <w:rStyle w:val="Hyperlink"/>
                          <w:rFonts w:ascii="Arial" w:hAnsi="Arial" w:cs="Arial"/>
                          <w:sz w:val="24"/>
                          <w:szCs w:val="24"/>
                        </w:rPr>
                        <w:t xml:space="preserve">Women’s Homelessness </w:t>
                      </w:r>
                    </w:p>
                    <w:p w14:paraId="030714A7" w14:textId="4E0BD6DE" w:rsidR="00350D40" w:rsidRPr="006823C9" w:rsidRDefault="00635ABA" w:rsidP="00350D40">
                      <w:pPr>
                        <w:rPr>
                          <w:rFonts w:ascii="Arial" w:hAnsi="Arial" w:cs="Arial"/>
                          <w:b/>
                          <w:bCs/>
                          <w:sz w:val="24"/>
                          <w:szCs w:val="24"/>
                        </w:rPr>
                      </w:pPr>
                      <w:r w:rsidRPr="00635ABA">
                        <w:rPr>
                          <w:rFonts w:ascii="Arial" w:hAnsi="Arial" w:cs="Arial"/>
                          <w:sz w:val="24"/>
                          <w:szCs w:val="24"/>
                        </w:rPr>
                        <w:fldChar w:fldCharType="end"/>
                      </w:r>
                      <w:r w:rsidR="00350D40">
                        <w:rPr>
                          <w:rFonts w:ascii="Arial" w:hAnsi="Arial" w:cs="Arial"/>
                          <w:b/>
                          <w:bCs/>
                          <w:sz w:val="24"/>
                          <w:szCs w:val="24"/>
                        </w:rPr>
                        <w:t>Single Homeless Project</w:t>
                      </w:r>
                    </w:p>
                    <w:p w14:paraId="2DF673C1" w14:textId="632B0435" w:rsidR="00350D40" w:rsidRPr="007676FF" w:rsidRDefault="00350D40" w:rsidP="00350D40">
                      <w:pPr>
                        <w:rPr>
                          <w:rFonts w:ascii="Arial" w:hAnsi="Arial" w:cs="Arial"/>
                          <w:sz w:val="24"/>
                          <w:szCs w:val="24"/>
                        </w:rPr>
                      </w:pPr>
                      <w:r w:rsidRPr="00D21923">
                        <w:rPr>
                          <w:rFonts w:ascii="Arial" w:hAnsi="Arial" w:cs="Arial"/>
                          <w:sz w:val="24"/>
                          <w:szCs w:val="24"/>
                        </w:rPr>
                        <w:t xml:space="preserve"> </w:t>
                      </w:r>
                      <w:hyperlink r:id="rId24" w:history="1">
                        <w:r w:rsidR="0007498C" w:rsidRPr="007676FF">
                          <w:rPr>
                            <w:rStyle w:val="Hyperlink"/>
                            <w:rFonts w:ascii="Arial" w:hAnsi="Arial" w:cs="Arial"/>
                            <w:sz w:val="24"/>
                            <w:szCs w:val="24"/>
                          </w:rPr>
                          <w:t>Women’s Homelessness</w:t>
                        </w:r>
                      </w:hyperlink>
                    </w:p>
                    <w:p w14:paraId="073E3C6F" w14:textId="7723A4DD" w:rsidR="00350D40" w:rsidRPr="0007498C" w:rsidRDefault="0007498C" w:rsidP="00350D40">
                      <w:pPr>
                        <w:rPr>
                          <w:rFonts w:ascii="Arial" w:hAnsi="Arial" w:cs="Arial"/>
                          <w:b/>
                          <w:bCs/>
                          <w:sz w:val="24"/>
                          <w:szCs w:val="24"/>
                        </w:rPr>
                      </w:pPr>
                      <w:r w:rsidRPr="0007498C">
                        <w:rPr>
                          <w:rFonts w:ascii="Arial" w:hAnsi="Arial" w:cs="Arial"/>
                          <w:b/>
                          <w:bCs/>
                          <w:sz w:val="24"/>
                          <w:szCs w:val="24"/>
                        </w:rPr>
                        <w:t>St Mungos</w:t>
                      </w:r>
                    </w:p>
                    <w:p w14:paraId="6DE441BD" w14:textId="57280BCF" w:rsidR="00350D40" w:rsidRPr="00D21923" w:rsidRDefault="0007498C" w:rsidP="00350D40">
                      <w:pPr>
                        <w:rPr>
                          <w:rFonts w:ascii="Arial" w:hAnsi="Arial" w:cs="Arial"/>
                          <w:sz w:val="24"/>
                          <w:szCs w:val="24"/>
                        </w:rPr>
                      </w:pPr>
                      <w:hyperlink r:id="rId25" w:history="1">
                        <w:r w:rsidRPr="0007498C">
                          <w:rPr>
                            <w:rStyle w:val="Hyperlink"/>
                            <w:rFonts w:ascii="Arial" w:hAnsi="Arial" w:cs="Arial"/>
                            <w:sz w:val="24"/>
                            <w:szCs w:val="24"/>
                          </w:rPr>
                          <w:t>Women – Support for Women Overcoming Homelessness</w:t>
                        </w:r>
                      </w:hyperlink>
                    </w:p>
                    <w:p w14:paraId="68BAE12D" w14:textId="77777777" w:rsidR="00350D40" w:rsidRPr="006823C9" w:rsidRDefault="00350D40" w:rsidP="00350D40">
                      <w:pPr>
                        <w:rPr>
                          <w:rFonts w:ascii="Arial" w:hAnsi="Arial" w:cs="Arial"/>
                          <w:b/>
                          <w:bCs/>
                          <w:color w:val="76923C"/>
                          <w:sz w:val="28"/>
                          <w:szCs w:val="28"/>
                        </w:rPr>
                      </w:pPr>
                      <w:r w:rsidRPr="006823C9">
                        <w:rPr>
                          <w:rFonts w:ascii="Arial" w:hAnsi="Arial" w:cs="Arial"/>
                          <w:b/>
                          <w:bCs/>
                          <w:color w:val="76923C"/>
                          <w:sz w:val="28"/>
                          <w:szCs w:val="28"/>
                        </w:rPr>
                        <w:t>Video Content</w:t>
                      </w:r>
                    </w:p>
                    <w:p w14:paraId="645D67EB" w14:textId="51E9DC7D" w:rsidR="00350D40" w:rsidRPr="006823C9" w:rsidRDefault="0007498C" w:rsidP="00350D40">
                      <w:pPr>
                        <w:rPr>
                          <w:rFonts w:ascii="Arial" w:hAnsi="Arial" w:cs="Arial"/>
                          <w:b/>
                          <w:bCs/>
                          <w:sz w:val="24"/>
                          <w:szCs w:val="24"/>
                        </w:rPr>
                      </w:pPr>
                      <w:r>
                        <w:rPr>
                          <w:rFonts w:ascii="Arial" w:hAnsi="Arial" w:cs="Arial"/>
                          <w:b/>
                          <w:bCs/>
                          <w:sz w:val="24"/>
                          <w:szCs w:val="24"/>
                        </w:rPr>
                        <w:t>Single Homeless Project</w:t>
                      </w:r>
                    </w:p>
                    <w:p w14:paraId="6E6883C6" w14:textId="3141D0EB" w:rsidR="00350D40" w:rsidRDefault="0007498C" w:rsidP="00350D40">
                      <w:hyperlink r:id="rId26" w:history="1">
                        <w:r w:rsidRPr="0007498C">
                          <w:rPr>
                            <w:rStyle w:val="Hyperlink"/>
                            <w:rFonts w:ascii="Arial" w:hAnsi="Arial" w:cs="Arial"/>
                            <w:sz w:val="24"/>
                            <w:szCs w:val="24"/>
                          </w:rPr>
                          <w:t>Women’s Census Film 2023</w:t>
                        </w:r>
                      </w:hyperlink>
                    </w:p>
                    <w:p w14:paraId="6EF0F98C" w14:textId="77777777" w:rsidR="005B61A7" w:rsidRDefault="005B61A7" w:rsidP="00350D40">
                      <w:pPr>
                        <w:rPr>
                          <w:rFonts w:ascii="Arial" w:hAnsi="Arial" w:cs="Arial"/>
                          <w:sz w:val="24"/>
                          <w:szCs w:val="24"/>
                        </w:rPr>
                      </w:pPr>
                    </w:p>
                    <w:p w14:paraId="495BE7F4" w14:textId="696E93EB" w:rsidR="00AC287E" w:rsidRPr="00AC287E" w:rsidRDefault="00AC287E" w:rsidP="00350D40">
                      <w:pPr>
                        <w:rPr>
                          <w:rFonts w:ascii="Arial" w:hAnsi="Arial" w:cs="Arial"/>
                          <w:sz w:val="24"/>
                          <w:szCs w:val="24"/>
                        </w:rPr>
                      </w:pPr>
                    </w:p>
                  </w:txbxContent>
                </v:textbox>
                <w10:wrap type="tight" anchorx="margin"/>
              </v:shape>
            </w:pict>
          </mc:Fallback>
        </mc:AlternateContent>
      </w:r>
    </w:p>
    <w:p w14:paraId="047B1355" w14:textId="2706D4C4" w:rsidR="006823DE" w:rsidRDefault="006823DE">
      <w:pPr>
        <w:rPr>
          <w:rFonts w:ascii="Arial" w:hAnsi="Arial" w:cs="Arial"/>
        </w:rPr>
      </w:pPr>
    </w:p>
    <w:p w14:paraId="498145A5" w14:textId="77777777" w:rsidR="006823DE" w:rsidRDefault="006823DE">
      <w:pPr>
        <w:rPr>
          <w:rFonts w:ascii="Arial" w:hAnsi="Arial" w:cs="Arial"/>
        </w:rPr>
      </w:pPr>
    </w:p>
    <w:p w14:paraId="2AD483A9" w14:textId="77777777" w:rsidR="006823DE" w:rsidRDefault="006823DE">
      <w:pPr>
        <w:rPr>
          <w:rFonts w:ascii="Arial" w:hAnsi="Arial" w:cs="Arial"/>
        </w:rPr>
      </w:pPr>
    </w:p>
    <w:p w14:paraId="60FB3418" w14:textId="77777777" w:rsidR="006823DE" w:rsidRDefault="006823DE">
      <w:pPr>
        <w:rPr>
          <w:rFonts w:ascii="Arial" w:hAnsi="Arial" w:cs="Arial"/>
        </w:rPr>
      </w:pPr>
    </w:p>
    <w:p w14:paraId="49D52488" w14:textId="55649862" w:rsidR="006823DE" w:rsidRDefault="006823DE">
      <w:pPr>
        <w:rPr>
          <w:rFonts w:ascii="Arial" w:hAnsi="Arial" w:cs="Arial"/>
        </w:rPr>
      </w:pPr>
    </w:p>
    <w:p w14:paraId="15B26BBC" w14:textId="066D4875" w:rsidR="006823DE" w:rsidRDefault="006823DE">
      <w:pPr>
        <w:rPr>
          <w:rFonts w:ascii="Arial" w:hAnsi="Arial" w:cs="Arial"/>
        </w:rPr>
      </w:pPr>
    </w:p>
    <w:p w14:paraId="20E66DB4" w14:textId="33853FC5" w:rsidR="003B1442" w:rsidRPr="00AC287E" w:rsidRDefault="003B1442">
      <w:pPr>
        <w:rPr>
          <w:rFonts w:ascii="Arial" w:hAnsi="Arial" w:cs="Arial"/>
        </w:rPr>
      </w:pPr>
    </w:p>
    <w:sectPr w:rsidR="003B1442" w:rsidRPr="00AC28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tlingGothicFB Comp Medium">
    <w:altName w:val="Calibri"/>
    <w:panose1 w:val="00000000000000000000"/>
    <w:charset w:val="00"/>
    <w:family w:val="modern"/>
    <w:notTrueType/>
    <w:pitch w:val="variable"/>
    <w:sig w:usb0="800000AF" w:usb1="5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TitlingGothicFB Cond Light">
    <w:altName w:val="Calibri"/>
    <w:panose1 w:val="00000000000000000000"/>
    <w:charset w:val="00"/>
    <w:family w:val="modern"/>
    <w:notTrueType/>
    <w:pitch w:val="variable"/>
    <w:sig w:usb0="800000AF" w:usb1="5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C310A"/>
    <w:multiLevelType w:val="hybridMultilevel"/>
    <w:tmpl w:val="949A4C4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F5B2842"/>
    <w:multiLevelType w:val="hybridMultilevel"/>
    <w:tmpl w:val="50BE1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90079A"/>
    <w:multiLevelType w:val="hybridMultilevel"/>
    <w:tmpl w:val="7C92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4209DC"/>
    <w:multiLevelType w:val="hybridMultilevel"/>
    <w:tmpl w:val="EB083388"/>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4" w15:restartNumberingAfterBreak="0">
    <w:nsid w:val="33FA3DF8"/>
    <w:multiLevelType w:val="hybridMultilevel"/>
    <w:tmpl w:val="D1DEE8E4"/>
    <w:lvl w:ilvl="0" w:tplc="08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655376DC"/>
    <w:multiLevelType w:val="hybridMultilevel"/>
    <w:tmpl w:val="591A91A6"/>
    <w:lvl w:ilvl="0" w:tplc="ABEC00B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D3674A"/>
    <w:multiLevelType w:val="hybridMultilevel"/>
    <w:tmpl w:val="8D40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009414">
    <w:abstractNumId w:val="2"/>
  </w:num>
  <w:num w:numId="2" w16cid:durableId="1883010141">
    <w:abstractNumId w:val="5"/>
  </w:num>
  <w:num w:numId="3" w16cid:durableId="2011562766">
    <w:abstractNumId w:val="6"/>
  </w:num>
  <w:num w:numId="4" w16cid:durableId="363482889">
    <w:abstractNumId w:val="0"/>
  </w:num>
  <w:num w:numId="5" w16cid:durableId="604338650">
    <w:abstractNumId w:val="4"/>
  </w:num>
  <w:num w:numId="6" w16cid:durableId="771780983">
    <w:abstractNumId w:val="1"/>
  </w:num>
  <w:num w:numId="7" w16cid:durableId="16224958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39B"/>
    <w:rsid w:val="00001A23"/>
    <w:rsid w:val="00024894"/>
    <w:rsid w:val="00030D57"/>
    <w:rsid w:val="000567E4"/>
    <w:rsid w:val="00060B77"/>
    <w:rsid w:val="00060D66"/>
    <w:rsid w:val="000621CD"/>
    <w:rsid w:val="0007498C"/>
    <w:rsid w:val="00076F02"/>
    <w:rsid w:val="0008234A"/>
    <w:rsid w:val="000A7495"/>
    <w:rsid w:val="000B6CD3"/>
    <w:rsid w:val="000B7917"/>
    <w:rsid w:val="000F3AEC"/>
    <w:rsid w:val="00103563"/>
    <w:rsid w:val="00105F7B"/>
    <w:rsid w:val="00107100"/>
    <w:rsid w:val="00114A06"/>
    <w:rsid w:val="001218AD"/>
    <w:rsid w:val="0012261C"/>
    <w:rsid w:val="00131B04"/>
    <w:rsid w:val="00161296"/>
    <w:rsid w:val="00180CF3"/>
    <w:rsid w:val="00191937"/>
    <w:rsid w:val="001B701F"/>
    <w:rsid w:val="001C5DAD"/>
    <w:rsid w:val="001F71C9"/>
    <w:rsid w:val="0020064A"/>
    <w:rsid w:val="00220F5A"/>
    <w:rsid w:val="00225ED3"/>
    <w:rsid w:val="00227FFC"/>
    <w:rsid w:val="00244B1C"/>
    <w:rsid w:val="00246093"/>
    <w:rsid w:val="002478C2"/>
    <w:rsid w:val="00255EE1"/>
    <w:rsid w:val="00280DEB"/>
    <w:rsid w:val="0028453C"/>
    <w:rsid w:val="00286ADF"/>
    <w:rsid w:val="002B0657"/>
    <w:rsid w:val="002E0BFF"/>
    <w:rsid w:val="002E26D2"/>
    <w:rsid w:val="002E628B"/>
    <w:rsid w:val="002F56B7"/>
    <w:rsid w:val="002F5793"/>
    <w:rsid w:val="0033386B"/>
    <w:rsid w:val="00350D40"/>
    <w:rsid w:val="00374303"/>
    <w:rsid w:val="0039619E"/>
    <w:rsid w:val="00397D2A"/>
    <w:rsid w:val="003B1442"/>
    <w:rsid w:val="003D7469"/>
    <w:rsid w:val="003E1793"/>
    <w:rsid w:val="003E329E"/>
    <w:rsid w:val="003F2D21"/>
    <w:rsid w:val="003F3CB8"/>
    <w:rsid w:val="004150E6"/>
    <w:rsid w:val="00433670"/>
    <w:rsid w:val="0043483E"/>
    <w:rsid w:val="0044351F"/>
    <w:rsid w:val="00445B33"/>
    <w:rsid w:val="00453BC5"/>
    <w:rsid w:val="0047386B"/>
    <w:rsid w:val="004769D1"/>
    <w:rsid w:val="00493A41"/>
    <w:rsid w:val="004A2644"/>
    <w:rsid w:val="004A54C0"/>
    <w:rsid w:val="004B761D"/>
    <w:rsid w:val="004C6D68"/>
    <w:rsid w:val="0055401B"/>
    <w:rsid w:val="0057473D"/>
    <w:rsid w:val="00575084"/>
    <w:rsid w:val="005A25A0"/>
    <w:rsid w:val="005B2202"/>
    <w:rsid w:val="005B61A7"/>
    <w:rsid w:val="005E0913"/>
    <w:rsid w:val="00602C3B"/>
    <w:rsid w:val="00604DE7"/>
    <w:rsid w:val="00610C33"/>
    <w:rsid w:val="00616681"/>
    <w:rsid w:val="00635ABA"/>
    <w:rsid w:val="00640FCC"/>
    <w:rsid w:val="00644EED"/>
    <w:rsid w:val="00681C63"/>
    <w:rsid w:val="006823DE"/>
    <w:rsid w:val="00690F94"/>
    <w:rsid w:val="00691B83"/>
    <w:rsid w:val="0069558F"/>
    <w:rsid w:val="006B09E6"/>
    <w:rsid w:val="006B28EA"/>
    <w:rsid w:val="006C173D"/>
    <w:rsid w:val="006D6EC0"/>
    <w:rsid w:val="006F3C84"/>
    <w:rsid w:val="00724B95"/>
    <w:rsid w:val="00731B5F"/>
    <w:rsid w:val="0073429D"/>
    <w:rsid w:val="00744CC7"/>
    <w:rsid w:val="00746A19"/>
    <w:rsid w:val="007529F7"/>
    <w:rsid w:val="007676FF"/>
    <w:rsid w:val="00770633"/>
    <w:rsid w:val="007779B0"/>
    <w:rsid w:val="00796BA7"/>
    <w:rsid w:val="007972AD"/>
    <w:rsid w:val="007A02E5"/>
    <w:rsid w:val="007B773A"/>
    <w:rsid w:val="007C3A7B"/>
    <w:rsid w:val="007F3676"/>
    <w:rsid w:val="00804438"/>
    <w:rsid w:val="00807548"/>
    <w:rsid w:val="008274E2"/>
    <w:rsid w:val="0086004A"/>
    <w:rsid w:val="00864CB7"/>
    <w:rsid w:val="0086535E"/>
    <w:rsid w:val="00872D80"/>
    <w:rsid w:val="0088565B"/>
    <w:rsid w:val="008A4BCF"/>
    <w:rsid w:val="008B7BC9"/>
    <w:rsid w:val="008C0448"/>
    <w:rsid w:val="008D3618"/>
    <w:rsid w:val="008E67C2"/>
    <w:rsid w:val="008E6EE5"/>
    <w:rsid w:val="00942D69"/>
    <w:rsid w:val="00945EEE"/>
    <w:rsid w:val="00960DC0"/>
    <w:rsid w:val="00980E49"/>
    <w:rsid w:val="00982C29"/>
    <w:rsid w:val="00985603"/>
    <w:rsid w:val="00990F5D"/>
    <w:rsid w:val="009956CC"/>
    <w:rsid w:val="00995FC0"/>
    <w:rsid w:val="009A1F65"/>
    <w:rsid w:val="009B3DD8"/>
    <w:rsid w:val="009B7FD5"/>
    <w:rsid w:val="009D021D"/>
    <w:rsid w:val="009D6BA8"/>
    <w:rsid w:val="00A132BB"/>
    <w:rsid w:val="00A26CA6"/>
    <w:rsid w:val="00A3539B"/>
    <w:rsid w:val="00A41959"/>
    <w:rsid w:val="00A52B5C"/>
    <w:rsid w:val="00A9794F"/>
    <w:rsid w:val="00AB32A0"/>
    <w:rsid w:val="00AC0B77"/>
    <w:rsid w:val="00AC287E"/>
    <w:rsid w:val="00AC2F47"/>
    <w:rsid w:val="00AE1317"/>
    <w:rsid w:val="00AE48BD"/>
    <w:rsid w:val="00AF173C"/>
    <w:rsid w:val="00AF1D6C"/>
    <w:rsid w:val="00AF398E"/>
    <w:rsid w:val="00AF66FA"/>
    <w:rsid w:val="00B016B8"/>
    <w:rsid w:val="00B15E33"/>
    <w:rsid w:val="00B15F1E"/>
    <w:rsid w:val="00B36AA5"/>
    <w:rsid w:val="00B43CD1"/>
    <w:rsid w:val="00B56141"/>
    <w:rsid w:val="00B64D4E"/>
    <w:rsid w:val="00B879AB"/>
    <w:rsid w:val="00B90979"/>
    <w:rsid w:val="00B90D3F"/>
    <w:rsid w:val="00BA0E26"/>
    <w:rsid w:val="00BB3B08"/>
    <w:rsid w:val="00BB57DB"/>
    <w:rsid w:val="00BD1243"/>
    <w:rsid w:val="00BD2D58"/>
    <w:rsid w:val="00BE6919"/>
    <w:rsid w:val="00BF31C8"/>
    <w:rsid w:val="00BF4A2B"/>
    <w:rsid w:val="00C13D76"/>
    <w:rsid w:val="00C215F3"/>
    <w:rsid w:val="00C520FA"/>
    <w:rsid w:val="00C5304C"/>
    <w:rsid w:val="00C87131"/>
    <w:rsid w:val="00CA2CF5"/>
    <w:rsid w:val="00CA5F81"/>
    <w:rsid w:val="00CC3B70"/>
    <w:rsid w:val="00CD1AA7"/>
    <w:rsid w:val="00CE173C"/>
    <w:rsid w:val="00CF3130"/>
    <w:rsid w:val="00CF45DA"/>
    <w:rsid w:val="00D0325C"/>
    <w:rsid w:val="00D146C3"/>
    <w:rsid w:val="00D273EE"/>
    <w:rsid w:val="00D35B98"/>
    <w:rsid w:val="00D532BB"/>
    <w:rsid w:val="00D56E2F"/>
    <w:rsid w:val="00D604A8"/>
    <w:rsid w:val="00D80391"/>
    <w:rsid w:val="00D84ED9"/>
    <w:rsid w:val="00D91E23"/>
    <w:rsid w:val="00D9478C"/>
    <w:rsid w:val="00DB62AB"/>
    <w:rsid w:val="00DC1883"/>
    <w:rsid w:val="00DC1D16"/>
    <w:rsid w:val="00DE1E5A"/>
    <w:rsid w:val="00DF5B80"/>
    <w:rsid w:val="00E0518B"/>
    <w:rsid w:val="00E41FAD"/>
    <w:rsid w:val="00E427CA"/>
    <w:rsid w:val="00E56B9D"/>
    <w:rsid w:val="00E62AFC"/>
    <w:rsid w:val="00E717F6"/>
    <w:rsid w:val="00E82DE6"/>
    <w:rsid w:val="00E82F4D"/>
    <w:rsid w:val="00E923E6"/>
    <w:rsid w:val="00E93E5A"/>
    <w:rsid w:val="00E94832"/>
    <w:rsid w:val="00EB1314"/>
    <w:rsid w:val="00EE5AB5"/>
    <w:rsid w:val="00EE6B35"/>
    <w:rsid w:val="00EF7DD7"/>
    <w:rsid w:val="00F001DC"/>
    <w:rsid w:val="00F03272"/>
    <w:rsid w:val="00F03622"/>
    <w:rsid w:val="00F50BA0"/>
    <w:rsid w:val="00F57F0D"/>
    <w:rsid w:val="00F65D83"/>
    <w:rsid w:val="00F70A0B"/>
    <w:rsid w:val="00F715B8"/>
    <w:rsid w:val="00F82DA8"/>
    <w:rsid w:val="00F8362F"/>
    <w:rsid w:val="00F916C8"/>
    <w:rsid w:val="00F92290"/>
    <w:rsid w:val="00F92315"/>
    <w:rsid w:val="00FB7D4F"/>
    <w:rsid w:val="36863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75537B"/>
  <w15:chartTrackingRefBased/>
  <w15:docId w15:val="{6E6276CE-95BA-414C-9FC1-924907DF9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39B"/>
    <w:pPr>
      <w:spacing w:after="200" w:line="276" w:lineRule="auto"/>
    </w:pPr>
    <w:rPr>
      <w:kern w:val="0"/>
      <w14:ligatures w14:val="none"/>
    </w:rPr>
  </w:style>
  <w:style w:type="paragraph" w:styleId="Heading1">
    <w:name w:val="heading 1"/>
    <w:basedOn w:val="Normal"/>
    <w:next w:val="Normal"/>
    <w:link w:val="Heading1Char"/>
    <w:uiPriority w:val="9"/>
    <w:qFormat/>
    <w:rsid w:val="00A353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53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53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53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53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53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53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53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53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3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53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53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53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53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53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53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53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539B"/>
    <w:rPr>
      <w:rFonts w:eastAsiaTheme="majorEastAsia" w:cstheme="majorBidi"/>
      <w:color w:val="272727" w:themeColor="text1" w:themeTint="D8"/>
    </w:rPr>
  </w:style>
  <w:style w:type="paragraph" w:styleId="Title">
    <w:name w:val="Title"/>
    <w:basedOn w:val="Normal"/>
    <w:next w:val="Normal"/>
    <w:link w:val="TitleChar"/>
    <w:uiPriority w:val="10"/>
    <w:qFormat/>
    <w:rsid w:val="00A353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53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3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53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539B"/>
    <w:pPr>
      <w:spacing w:before="160"/>
      <w:jc w:val="center"/>
    </w:pPr>
    <w:rPr>
      <w:i/>
      <w:iCs/>
      <w:color w:val="404040" w:themeColor="text1" w:themeTint="BF"/>
    </w:rPr>
  </w:style>
  <w:style w:type="character" w:customStyle="1" w:styleId="QuoteChar">
    <w:name w:val="Quote Char"/>
    <w:basedOn w:val="DefaultParagraphFont"/>
    <w:link w:val="Quote"/>
    <w:uiPriority w:val="29"/>
    <w:rsid w:val="00A3539B"/>
    <w:rPr>
      <w:i/>
      <w:iCs/>
      <w:color w:val="404040" w:themeColor="text1" w:themeTint="BF"/>
    </w:rPr>
  </w:style>
  <w:style w:type="paragraph" w:styleId="ListParagraph">
    <w:name w:val="List Paragraph"/>
    <w:basedOn w:val="Normal"/>
    <w:uiPriority w:val="34"/>
    <w:qFormat/>
    <w:rsid w:val="00A3539B"/>
    <w:pPr>
      <w:ind w:left="720"/>
      <w:contextualSpacing/>
    </w:pPr>
  </w:style>
  <w:style w:type="character" w:styleId="IntenseEmphasis">
    <w:name w:val="Intense Emphasis"/>
    <w:basedOn w:val="DefaultParagraphFont"/>
    <w:uiPriority w:val="21"/>
    <w:qFormat/>
    <w:rsid w:val="00A3539B"/>
    <w:rPr>
      <w:i/>
      <w:iCs/>
      <w:color w:val="0F4761" w:themeColor="accent1" w:themeShade="BF"/>
    </w:rPr>
  </w:style>
  <w:style w:type="paragraph" w:styleId="IntenseQuote">
    <w:name w:val="Intense Quote"/>
    <w:basedOn w:val="Normal"/>
    <w:next w:val="Normal"/>
    <w:link w:val="IntenseQuoteChar"/>
    <w:uiPriority w:val="30"/>
    <w:qFormat/>
    <w:rsid w:val="00A353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539B"/>
    <w:rPr>
      <w:i/>
      <w:iCs/>
      <w:color w:val="0F4761" w:themeColor="accent1" w:themeShade="BF"/>
    </w:rPr>
  </w:style>
  <w:style w:type="character" w:styleId="IntenseReference">
    <w:name w:val="Intense Reference"/>
    <w:basedOn w:val="DefaultParagraphFont"/>
    <w:uiPriority w:val="32"/>
    <w:qFormat/>
    <w:rsid w:val="00A3539B"/>
    <w:rPr>
      <w:b/>
      <w:bCs/>
      <w:smallCaps/>
      <w:color w:val="0F4761" w:themeColor="accent1" w:themeShade="BF"/>
      <w:spacing w:val="5"/>
    </w:rPr>
  </w:style>
  <w:style w:type="paragraph" w:customStyle="1" w:styleId="paragraph">
    <w:name w:val="paragraph"/>
    <w:basedOn w:val="Normal"/>
    <w:rsid w:val="007529F7"/>
    <w:pPr>
      <w:spacing w:before="100" w:beforeAutospacing="1" w:after="100" w:afterAutospacing="1" w:line="240" w:lineRule="auto"/>
    </w:pPr>
    <w:rPr>
      <w:rFonts w:ascii="Aptos" w:eastAsia="Aptos" w:hAnsi="Aptos" w:cs="Aptos"/>
      <w:sz w:val="24"/>
      <w:szCs w:val="24"/>
      <w:lang w:eastAsia="en-GB"/>
    </w:rPr>
  </w:style>
  <w:style w:type="character" w:customStyle="1" w:styleId="eop">
    <w:name w:val="eop"/>
    <w:basedOn w:val="DefaultParagraphFont"/>
    <w:rsid w:val="007529F7"/>
  </w:style>
  <w:style w:type="character" w:styleId="Hyperlink">
    <w:name w:val="Hyperlink"/>
    <w:basedOn w:val="DefaultParagraphFont"/>
    <w:uiPriority w:val="99"/>
    <w:unhideWhenUsed/>
    <w:rsid w:val="00350D40"/>
    <w:rPr>
      <w:color w:val="467886" w:themeColor="hyperlink"/>
      <w:u w:val="single"/>
    </w:rPr>
  </w:style>
  <w:style w:type="character" w:styleId="UnresolvedMention">
    <w:name w:val="Unresolved Mention"/>
    <w:basedOn w:val="DefaultParagraphFont"/>
    <w:uiPriority w:val="99"/>
    <w:semiHidden/>
    <w:unhideWhenUsed/>
    <w:rsid w:val="0007498C"/>
    <w:rPr>
      <w:color w:val="605E5C"/>
      <w:shd w:val="clear" w:color="auto" w:fill="E1DFDD"/>
    </w:rPr>
  </w:style>
  <w:style w:type="character" w:styleId="CommentReference">
    <w:name w:val="annotation reference"/>
    <w:basedOn w:val="DefaultParagraphFont"/>
    <w:uiPriority w:val="99"/>
    <w:semiHidden/>
    <w:unhideWhenUsed/>
    <w:rsid w:val="00DE1E5A"/>
    <w:rPr>
      <w:sz w:val="16"/>
      <w:szCs w:val="16"/>
    </w:rPr>
  </w:style>
  <w:style w:type="paragraph" w:styleId="CommentText">
    <w:name w:val="annotation text"/>
    <w:basedOn w:val="Normal"/>
    <w:link w:val="CommentTextChar"/>
    <w:uiPriority w:val="99"/>
    <w:unhideWhenUsed/>
    <w:rsid w:val="00DE1E5A"/>
    <w:pPr>
      <w:spacing w:line="240" w:lineRule="auto"/>
    </w:pPr>
    <w:rPr>
      <w:sz w:val="20"/>
      <w:szCs w:val="20"/>
    </w:rPr>
  </w:style>
  <w:style w:type="character" w:customStyle="1" w:styleId="CommentTextChar">
    <w:name w:val="Comment Text Char"/>
    <w:basedOn w:val="DefaultParagraphFont"/>
    <w:link w:val="CommentText"/>
    <w:uiPriority w:val="99"/>
    <w:rsid w:val="00DE1E5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E1E5A"/>
    <w:rPr>
      <w:b/>
      <w:bCs/>
    </w:rPr>
  </w:style>
  <w:style w:type="character" w:customStyle="1" w:styleId="CommentSubjectChar">
    <w:name w:val="Comment Subject Char"/>
    <w:basedOn w:val="CommentTextChar"/>
    <w:link w:val="CommentSubject"/>
    <w:uiPriority w:val="99"/>
    <w:semiHidden/>
    <w:rsid w:val="00DE1E5A"/>
    <w:rPr>
      <w:b/>
      <w:bCs/>
      <w:kern w:val="0"/>
      <w:sz w:val="20"/>
      <w:szCs w:val="20"/>
      <w14:ligatures w14:val="none"/>
    </w:rPr>
  </w:style>
  <w:style w:type="paragraph" w:styleId="Revision">
    <w:name w:val="Revision"/>
    <w:hidden/>
    <w:uiPriority w:val="99"/>
    <w:semiHidden/>
    <w:rsid w:val="000B6CD3"/>
    <w:pPr>
      <w:spacing w:after="0" w:line="240" w:lineRule="auto"/>
    </w:pPr>
    <w:rPr>
      <w:kern w:val="0"/>
      <w14:ligatures w14:val="none"/>
    </w:rPr>
  </w:style>
  <w:style w:type="character" w:styleId="FollowedHyperlink">
    <w:name w:val="FollowedHyperlink"/>
    <w:basedOn w:val="DefaultParagraphFont"/>
    <w:uiPriority w:val="99"/>
    <w:semiHidden/>
    <w:unhideWhenUsed/>
    <w:rsid w:val="00AE13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gland.shelter.org.uk/media/press_release/women_are_some_of_the_biggest_losers_in_englands_broken_housing_system" TargetMode="External"/><Relationship Id="rId18" Type="http://schemas.openxmlformats.org/officeDocument/2006/relationships/hyperlink" Target="https://homeless.org.uk/areas-of-expertise/meeting-diverse-needs/ending-womens-homelessness/" TargetMode="External"/><Relationship Id="rId26" Type="http://schemas.openxmlformats.org/officeDocument/2006/relationships/hyperlink" Target="https://www.youtube.com/watch?v=W95_d1lvg4k" TargetMode="External"/><Relationship Id="rId3" Type="http://schemas.openxmlformats.org/officeDocument/2006/relationships/customXml" Target="../customXml/item3.xml"/><Relationship Id="rId21" Type="http://schemas.openxmlformats.org/officeDocument/2006/relationships/hyperlink" Target="https://www.mungos.org/our-services/women/" TargetMode="External"/><Relationship Id="rId7" Type="http://schemas.openxmlformats.org/officeDocument/2006/relationships/webSettings" Target="webSettings.xml"/><Relationship Id="rId12" Type="http://schemas.openxmlformats.org/officeDocument/2006/relationships/hyperlink" Target="https://www.solacewomensaid.org/wp-content/uploads/2024/05/FINAL-2023-WRSC-report-May-20241.pdf" TargetMode="External"/><Relationship Id="rId17" Type="http://schemas.openxmlformats.org/officeDocument/2006/relationships/hyperlink" Target="https://www.london.gov.uk/who-we-are/what-london-assembly-does/london-assembly-publications/living-limbo-londons-temporary-accommodation-crisis" TargetMode="External"/><Relationship Id="rId25" Type="http://schemas.openxmlformats.org/officeDocument/2006/relationships/hyperlink" Target="https://www.mungos.org/our-services/women/" TargetMode="External"/><Relationship Id="rId2" Type="http://schemas.openxmlformats.org/officeDocument/2006/relationships/customXml" Target="../customXml/item2.xml"/><Relationship Id="rId16" Type="http://schemas.openxmlformats.org/officeDocument/2006/relationships/hyperlink" Target="https://england.shelter.org.uk/media/press_release/number_of_children_homeless_in_england_the_highest_since_records_began_" TargetMode="External"/><Relationship Id="rId20" Type="http://schemas.openxmlformats.org/officeDocument/2006/relationships/hyperlink" Target="https://www.shp.org.uk/information-hub/for-professionals/wom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statistics/rough-sleeping-snapshot-in-england-autumn-2024" TargetMode="External"/><Relationship Id="rId24" Type="http://schemas.openxmlformats.org/officeDocument/2006/relationships/hyperlink" Target="https://www.shp.org.uk/information-hub/for-professionals/women/" TargetMode="External"/><Relationship Id="rId5" Type="http://schemas.openxmlformats.org/officeDocument/2006/relationships/styles" Target="styles.xml"/><Relationship Id="rId15" Type="http://schemas.openxmlformats.org/officeDocument/2006/relationships/hyperlink" Target="https://www.crisis.org.uk/ending-homelessness/homelessness-knowledge-hub/homelessness-intersectionality/i-didn-t-expect-to-be-living-the-way-i-am-older-people-s-experiences-of-housing-precarity-and-homelessness/" TargetMode="External"/><Relationship Id="rId23" Type="http://schemas.openxmlformats.org/officeDocument/2006/relationships/hyperlink" Target="https://www.maryleboneproject.org.uk/" TargetMode="External"/><Relationship Id="rId28" Type="http://schemas.openxmlformats.org/officeDocument/2006/relationships/theme" Target="theme/theme1.xml"/><Relationship Id="rId10" Type="http://schemas.openxmlformats.org/officeDocument/2006/relationships/hyperlink" Target="https://www.gov.uk/government/statistics/rough-sleeping-snapshot-in-england-autumn-2024" TargetMode="External"/><Relationship Id="rId19" Type="http://schemas.openxmlformats.org/officeDocument/2006/relationships/hyperlink" Target="https://www.maryleboneproject.org.uk/"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s://www.shp.org.uk/ten-times-more-women-sleeping-rough-than-government-counts/" TargetMode="External"/><Relationship Id="rId22" Type="http://schemas.openxmlformats.org/officeDocument/2006/relationships/hyperlink" Target="https://www.youtube.com/watch?v=W95_d1lvg4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35c970-b23a-43b1-895c-ecc68e704308">
      <Terms xmlns="http://schemas.microsoft.com/office/infopath/2007/PartnerControls"/>
    </lcf76f155ced4ddcb4097134ff3c332f>
    <TaxCatchAll xmlns="5622378c-765f-413a-844f-98a2e15c9886" xsi:nil="true"/>
    <_Flow_SignoffStatus xmlns="5335c970-b23a-43b1-895c-ecc68e7043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D0A99C71207D4DBF3F523628FBB30C" ma:contentTypeVersion="17" ma:contentTypeDescription="Create a new document." ma:contentTypeScope="" ma:versionID="93c2f0cda5596a9f32a9d640fa334023">
  <xsd:schema xmlns:xsd="http://www.w3.org/2001/XMLSchema" xmlns:xs="http://www.w3.org/2001/XMLSchema" xmlns:p="http://schemas.microsoft.com/office/2006/metadata/properties" xmlns:ns2="5622378c-765f-413a-844f-98a2e15c9886" xmlns:ns3="5335c970-b23a-43b1-895c-ecc68e704308" targetNamespace="http://schemas.microsoft.com/office/2006/metadata/properties" ma:root="true" ma:fieldsID="20142965f0aaf8f4171fee97b786e381" ns2:_="" ns3:_="">
    <xsd:import namespace="5622378c-765f-413a-844f-98a2e15c9886"/>
    <xsd:import namespace="5335c970-b23a-43b1-895c-ecc68e7043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Location" minOccurs="0"/>
                <xsd:element ref="ns3:MediaServiceSearchPropertie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2378c-765f-413a-844f-98a2e15c98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4555ab2-5813-423b-b832-edac698632d2}" ma:internalName="TaxCatchAll" ma:showField="CatchAllData" ma:web="5622378c-765f-413a-844f-98a2e15c98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35c970-b23a-43b1-895c-ecc68e7043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765771d-2ef9-43b5-8224-2292eac86ae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_x0024_Resources_x003a_core_x002c_Signoff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55A5A5-5FC3-4A90-AAEA-4A617778567E}">
  <ds:schemaRefs>
    <ds:schemaRef ds:uri="http://schemas.microsoft.com/sharepoint/v3/contenttype/forms"/>
  </ds:schemaRefs>
</ds:datastoreItem>
</file>

<file path=customXml/itemProps2.xml><?xml version="1.0" encoding="utf-8"?>
<ds:datastoreItem xmlns:ds="http://schemas.openxmlformats.org/officeDocument/2006/customXml" ds:itemID="{F2A64AB3-848D-462C-AFDD-80CE767C09CA}">
  <ds:schemaRefs>
    <ds:schemaRef ds:uri="http://schemas.microsoft.com/office/2006/metadata/properties"/>
    <ds:schemaRef ds:uri="http://schemas.microsoft.com/office/infopath/2007/PartnerControls"/>
    <ds:schemaRef ds:uri="5335c970-b23a-43b1-895c-ecc68e704308"/>
    <ds:schemaRef ds:uri="5622378c-765f-413a-844f-98a2e15c9886"/>
  </ds:schemaRefs>
</ds:datastoreItem>
</file>

<file path=customXml/itemProps3.xml><?xml version="1.0" encoding="utf-8"?>
<ds:datastoreItem xmlns:ds="http://schemas.openxmlformats.org/officeDocument/2006/customXml" ds:itemID="{12AF981F-0BB2-40CD-B2BF-E9B0566E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2378c-765f-413a-844f-98a2e15c9886"/>
    <ds:schemaRef ds:uri="5335c970-b23a-43b1-895c-ecc68e704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1427</Words>
  <Characters>8138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9546</CharactersWithSpaces>
  <SharedDoc>false</SharedDoc>
  <HLinks>
    <vt:vector size="84" baseType="variant">
      <vt:variant>
        <vt:i4>4587542</vt:i4>
      </vt:variant>
      <vt:variant>
        <vt:i4>24</vt:i4>
      </vt:variant>
      <vt:variant>
        <vt:i4>0</vt:i4>
      </vt:variant>
      <vt:variant>
        <vt:i4>5</vt:i4>
      </vt:variant>
      <vt:variant>
        <vt:lpwstr>https://homeless.org.uk/areas-of-expertise/meeting-diverse-needs/ending-womens-homelessness/</vt:lpwstr>
      </vt:variant>
      <vt:variant>
        <vt:lpwstr>:~:text=The%20real%20picture%20of%20how%20many%20women,accommodation%20or%20hidden%20sites%20when%20rough%20sleeping.</vt:lpwstr>
      </vt:variant>
      <vt:variant>
        <vt:i4>7929889</vt:i4>
      </vt:variant>
      <vt:variant>
        <vt:i4>21</vt:i4>
      </vt:variant>
      <vt:variant>
        <vt:i4>0</vt:i4>
      </vt:variant>
      <vt:variant>
        <vt:i4>5</vt:i4>
      </vt:variant>
      <vt:variant>
        <vt:lpwstr>https://www.london.gov.uk/who-we-are/what-london-assembly-does/london-assembly-publications/living-limbo-londons-temporary-accommodation-crisis</vt:lpwstr>
      </vt:variant>
      <vt:variant>
        <vt:lpwstr>:~:text=The%20report's%20key%20findings%20include:%20*%20Of,more%20funding%20for%20innovative%20temporary%20accommodation%20projects</vt:lpwstr>
      </vt:variant>
      <vt:variant>
        <vt:i4>524361</vt:i4>
      </vt:variant>
      <vt:variant>
        <vt:i4>18</vt:i4>
      </vt:variant>
      <vt:variant>
        <vt:i4>0</vt:i4>
      </vt:variant>
      <vt:variant>
        <vt:i4>5</vt:i4>
      </vt:variant>
      <vt:variant>
        <vt:lpwstr>https://england.shelter.org.uk/media/press_release/number_of_children_homeless_in_england_the_highest_since_records_began_</vt:lpwstr>
      </vt:variant>
      <vt:variant>
        <vt:lpwstr/>
      </vt:variant>
      <vt:variant>
        <vt:i4>7012409</vt:i4>
      </vt:variant>
      <vt:variant>
        <vt:i4>15</vt:i4>
      </vt:variant>
      <vt:variant>
        <vt:i4>0</vt:i4>
      </vt:variant>
      <vt:variant>
        <vt:i4>5</vt:i4>
      </vt:variant>
      <vt:variant>
        <vt:lpwstr>https://www.crisis.org.uk/ending-homelessness/homelessness-knowledge-hub/homelessness-intersectionality/i-didn-t-expect-to-be-living-the-way-i-am-older-people-s-experiences-of-housing-precarity-and-homelessness/</vt:lpwstr>
      </vt:variant>
      <vt:variant>
        <vt:lpwstr/>
      </vt:variant>
      <vt:variant>
        <vt:i4>3407935</vt:i4>
      </vt:variant>
      <vt:variant>
        <vt:i4>12</vt:i4>
      </vt:variant>
      <vt:variant>
        <vt:i4>0</vt:i4>
      </vt:variant>
      <vt:variant>
        <vt:i4>5</vt:i4>
      </vt:variant>
      <vt:variant>
        <vt:lpwstr>https://www.shp.org.uk/ten-times-more-women-sleeping-rough-than-government-counts/</vt:lpwstr>
      </vt:variant>
      <vt:variant>
        <vt:lpwstr/>
      </vt:variant>
      <vt:variant>
        <vt:i4>6815796</vt:i4>
      </vt:variant>
      <vt:variant>
        <vt:i4>9</vt:i4>
      </vt:variant>
      <vt:variant>
        <vt:i4>0</vt:i4>
      </vt:variant>
      <vt:variant>
        <vt:i4>5</vt:i4>
      </vt:variant>
      <vt:variant>
        <vt:lpwstr>https://england.shelter.org.uk/media/press_release/women_are_some_of_the_biggest_losers_in_englands_broken_housing_system</vt:lpwstr>
      </vt:variant>
      <vt:variant>
        <vt:lpwstr/>
      </vt:variant>
      <vt:variant>
        <vt:i4>3801134</vt:i4>
      </vt:variant>
      <vt:variant>
        <vt:i4>6</vt:i4>
      </vt:variant>
      <vt:variant>
        <vt:i4>0</vt:i4>
      </vt:variant>
      <vt:variant>
        <vt:i4>5</vt:i4>
      </vt:variant>
      <vt:variant>
        <vt:lpwstr>https://www.solacewomensaid.org/wp-content/uploads/2024/05/FINAL-2023-WRSC-report-May-20241.pdf</vt:lpwstr>
      </vt:variant>
      <vt:variant>
        <vt:lpwstr/>
      </vt:variant>
      <vt:variant>
        <vt:i4>6750256</vt:i4>
      </vt:variant>
      <vt:variant>
        <vt:i4>3</vt:i4>
      </vt:variant>
      <vt:variant>
        <vt:i4>0</vt:i4>
      </vt:variant>
      <vt:variant>
        <vt:i4>5</vt:i4>
      </vt:variant>
      <vt:variant>
        <vt:lpwstr>https://www.gov.uk/government/statistics/rough-sleeping-snapshot-in-england-autumn-2024</vt:lpwstr>
      </vt:variant>
      <vt:variant>
        <vt:lpwstr/>
      </vt:variant>
      <vt:variant>
        <vt:i4>6750256</vt:i4>
      </vt:variant>
      <vt:variant>
        <vt:i4>0</vt:i4>
      </vt:variant>
      <vt:variant>
        <vt:i4>0</vt:i4>
      </vt:variant>
      <vt:variant>
        <vt:i4>5</vt:i4>
      </vt:variant>
      <vt:variant>
        <vt:lpwstr>https://www.gov.uk/government/statistics/rough-sleeping-snapshot-in-england-autumn-2024</vt:lpwstr>
      </vt:variant>
      <vt:variant>
        <vt:lpwstr/>
      </vt:variant>
      <vt:variant>
        <vt:i4>4849762</vt:i4>
      </vt:variant>
      <vt:variant>
        <vt:i4>12</vt:i4>
      </vt:variant>
      <vt:variant>
        <vt:i4>0</vt:i4>
      </vt:variant>
      <vt:variant>
        <vt:i4>5</vt:i4>
      </vt:variant>
      <vt:variant>
        <vt:lpwstr>https://www.youtube.com/watch?v=W95_d1lvg4k</vt:lpwstr>
      </vt:variant>
      <vt:variant>
        <vt:lpwstr/>
      </vt:variant>
      <vt:variant>
        <vt:i4>3866736</vt:i4>
      </vt:variant>
      <vt:variant>
        <vt:i4>9</vt:i4>
      </vt:variant>
      <vt:variant>
        <vt:i4>0</vt:i4>
      </vt:variant>
      <vt:variant>
        <vt:i4>5</vt:i4>
      </vt:variant>
      <vt:variant>
        <vt:lpwstr>https://www.mungos.org/our-services/women/</vt:lpwstr>
      </vt:variant>
      <vt:variant>
        <vt:lpwstr/>
      </vt:variant>
      <vt:variant>
        <vt:i4>3932282</vt:i4>
      </vt:variant>
      <vt:variant>
        <vt:i4>6</vt:i4>
      </vt:variant>
      <vt:variant>
        <vt:i4>0</vt:i4>
      </vt:variant>
      <vt:variant>
        <vt:i4>5</vt:i4>
      </vt:variant>
      <vt:variant>
        <vt:lpwstr>https://www.shp.org.uk/information-hub/for-professionals/women/</vt:lpwstr>
      </vt:variant>
      <vt:variant>
        <vt:lpwstr/>
      </vt:variant>
      <vt:variant>
        <vt:i4>720922</vt:i4>
      </vt:variant>
      <vt:variant>
        <vt:i4>3</vt:i4>
      </vt:variant>
      <vt:variant>
        <vt:i4>0</vt:i4>
      </vt:variant>
      <vt:variant>
        <vt:i4>5</vt:i4>
      </vt:variant>
      <vt:variant>
        <vt:lpwstr>https://www.crisis.org.uk/about-us/crisis-blog/why-women-are-often-missing-from-rough-sleeping-counts-and-how-to-change-this/</vt:lpwstr>
      </vt:variant>
      <vt:variant>
        <vt:lpwstr/>
      </vt:variant>
      <vt:variant>
        <vt:i4>6094924</vt:i4>
      </vt:variant>
      <vt:variant>
        <vt:i4>0</vt:i4>
      </vt:variant>
      <vt:variant>
        <vt:i4>0</vt:i4>
      </vt:variant>
      <vt:variant>
        <vt:i4>5</vt:i4>
      </vt:variant>
      <vt:variant>
        <vt:lpwstr>https://www.maryleboneproject.org.uk/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Brain</dc:creator>
  <cp:keywords/>
  <dc:description/>
  <cp:lastModifiedBy>Bláithín Carroll</cp:lastModifiedBy>
  <cp:revision>31</cp:revision>
  <dcterms:created xsi:type="dcterms:W3CDTF">2026-03-09T18:02:00Z</dcterms:created>
  <dcterms:modified xsi:type="dcterms:W3CDTF">2026-04-16T09:00:00Z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e4a06a3f-9ff8-408f-a20c-a763aebee11b</vt:lpwstr>
  </property>
  <property fmtid="{D5CDD505-2E9C-101B-9397-08002B2CF9AE}" pid="3" name="ContentTypeId">
    <vt:lpwstr>0x01010043D0A99C71207D4DBF3F523628FBB30C</vt:lpwstr>
  </property>
  <property fmtid="{D5CDD505-2E9C-101B-9397-08002B2CF9AE}" pid="4" name="MediaServiceImageTags">
    <vt:lpwstr/>
  </property>
</Properties>
</file>